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media/image2.gif" ContentType="image/gif"/>
  <Override PartName="/word/media/image3.gif" ContentType="image/gif"/>
  <Override PartName="/word/media/image4.gif" ContentType="image/gif"/>
  <Override PartName="/word/media/image5.gif" ContentType="image/gif"/>
  <Override PartName="/word/media/image6.gif" ContentType="image/gi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vps6"/>
        <w:shd w:val="clear" w:color="auto" w:fill="FFFFFF"/>
        <w:spacing w:beforeAutospacing="0" w:before="0" w:afterAutospacing="0" w:after="0"/>
        <w:ind w:left="448" w:right="448"/>
        <w:jc w:val="center"/>
        <w:rPr>
          <w:rStyle w:val="rvts23"/>
          <w:rFonts w:ascii="Arial" w:hAnsi="Arial" w:cs="Arial"/>
          <w:b/>
          <w:bCs/>
          <w:sz w:val="22"/>
          <w:szCs w:val="22"/>
        </w:rPr>
      </w:pPr>
      <w:r>
        <w:rPr>
          <w:rFonts w:cs="Arial" w:ascii="Arial" w:hAnsi="Arial"/>
          <w:b/>
          <w:bCs/>
          <w:sz w:val="22"/>
          <w:szCs w:val="22"/>
        </w:rPr>
      </w:r>
      <w:bookmarkStart w:id="0" w:name="n14"/>
      <w:bookmarkStart w:id="1" w:name="n14"/>
      <w:bookmarkEnd w:id="1"/>
    </w:p>
    <w:p>
      <w:pPr>
        <w:pStyle w:val="rvps6"/>
        <w:shd w:val="clear" w:color="auto" w:fill="FFFFFF"/>
        <w:spacing w:beforeAutospacing="0" w:before="0" w:afterAutospacing="0" w:after="0"/>
        <w:ind w:left="448" w:right="448"/>
        <w:jc w:val="center"/>
        <w:rPr/>
      </w:pPr>
      <w:r>
        <w:rPr>
          <w:rStyle w:val="rvts23"/>
          <w:b/>
          <w:bCs/>
        </w:rPr>
        <w:t>ТИПОВИЙ ДОГОВІР __________________</w:t>
      </w:r>
    </w:p>
    <w:p>
      <w:pPr>
        <w:pStyle w:val="rvps6"/>
        <w:shd w:val="clear" w:color="auto" w:fill="FFFFFF"/>
        <w:spacing w:beforeAutospacing="0" w:before="0" w:afterAutospacing="0" w:after="0"/>
        <w:ind w:left="448" w:right="448"/>
        <w:rPr>
          <w:b/>
          <w:bCs/>
        </w:rPr>
      </w:pPr>
      <w:r>
        <w:rPr>
          <w:rStyle w:val="rvts23"/>
          <w:b/>
          <w:bCs/>
        </w:rPr>
        <w:t xml:space="preserve">                                </w:t>
      </w:r>
      <w:r>
        <w:rPr>
          <w:rStyle w:val="rvts23"/>
          <w:b/>
          <w:bCs/>
        </w:rPr>
        <w:t xml:space="preserve">розподілу природного газу              </w:t>
      </w:r>
    </w:p>
    <w:p>
      <w:pPr>
        <w:pStyle w:val="rvps7"/>
        <w:shd w:val="clear" w:color="auto" w:fill="FFFFFF"/>
        <w:spacing w:beforeAutospacing="0" w:before="0" w:afterAutospacing="0" w:after="0"/>
        <w:ind w:left="450" w:right="450"/>
        <w:rPr>
          <w:rStyle w:val="rvts15"/>
          <w:b/>
          <w:bCs/>
        </w:rPr>
      </w:pPr>
      <w:r>
        <w:rPr>
          <w:b/>
          <w:bCs/>
        </w:rPr>
      </w:r>
      <w:bookmarkStart w:id="2" w:name="n15"/>
      <w:bookmarkStart w:id="3" w:name="n15"/>
      <w:bookmarkEnd w:id="3"/>
    </w:p>
    <w:p>
      <w:pPr>
        <w:pStyle w:val="rvps7"/>
        <w:shd w:val="clear" w:color="auto" w:fill="FFFFFF"/>
        <w:spacing w:beforeAutospacing="0" w:before="0" w:afterAutospacing="0" w:after="0"/>
        <w:ind w:left="450" w:right="450"/>
        <w:rPr>
          <w:rStyle w:val="rvts15"/>
          <w:bCs/>
        </w:rPr>
      </w:pPr>
      <w:r>
        <w:rPr>
          <w:rStyle w:val="rvts15"/>
          <w:bCs/>
        </w:rPr>
        <w:t xml:space="preserve">м. Харків                                                                                               __________202__ р.                                                                                                                                                         </w:t>
      </w:r>
    </w:p>
    <w:p>
      <w:pPr>
        <w:pStyle w:val="rvps7"/>
        <w:shd w:val="clear" w:color="auto" w:fill="FFFFFF"/>
        <w:spacing w:beforeAutospacing="0" w:before="150" w:afterAutospacing="0" w:after="150"/>
        <w:ind w:left="450" w:right="450"/>
        <w:jc w:val="center"/>
        <w:rPr>
          <w:color w:val="333333"/>
        </w:rPr>
      </w:pPr>
      <w:r>
        <w:rPr>
          <w:rStyle w:val="rvts15"/>
          <w:b/>
          <w:bCs/>
          <w:color w:val="333333"/>
        </w:rPr>
        <w:t>І. Загальні положення</w:t>
      </w:r>
    </w:p>
    <w:p>
      <w:pPr>
        <w:pStyle w:val="rvps2"/>
        <w:shd w:val="clear" w:color="auto" w:fill="FFFFFF"/>
        <w:spacing w:beforeAutospacing="0" w:before="0" w:afterAutospacing="0" w:after="0"/>
        <w:ind w:firstLine="450"/>
        <w:jc w:val="both"/>
        <w:rPr>
          <w:color w:val="333333"/>
        </w:rPr>
      </w:pPr>
      <w:r>
        <w:rPr>
          <w:color w:val="333333"/>
        </w:rPr>
        <w:t>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pPr>
        <w:pStyle w:val="rvps2"/>
        <w:shd w:val="clear" w:color="auto" w:fill="FFFFFF"/>
        <w:spacing w:beforeAutospacing="0" w:before="0" w:afterAutospacing="0" w:after="0"/>
        <w:ind w:firstLine="450"/>
        <w:jc w:val="both"/>
        <w:rPr>
          <w:color w:val="333333"/>
        </w:rPr>
      </w:pPr>
      <w:bookmarkStart w:id="4" w:name="n214"/>
      <w:bookmarkStart w:id="5" w:name="n17"/>
      <w:bookmarkEnd w:id="4"/>
      <w:bookmarkEnd w:id="5"/>
      <w:r>
        <w:rPr>
          <w:color w:val="333333"/>
        </w:rPr>
        <w:t>1.2. Умови цього Договору однакові для всіх споживачів України та розроблені відповідно до </w:t>
      </w:r>
      <w:hyperlink r:id="rId2" w:tgtFrame="_blank">
        <w:r>
          <w:rPr>
            <w:rStyle w:val="Hyperlink"/>
            <w:color w:val="000099"/>
          </w:rPr>
          <w:t>Закону України</w:t>
        </w:r>
      </w:hyperlink>
      <w:r>
        <w:rPr>
          <w:color w:val="333333"/>
        </w:rPr>
        <w:t> «Про ринок природного газу» і </w:t>
      </w:r>
      <w:hyperlink r:id="rId3" w:anchor="n41" w:tgtFrame="_blank">
        <w:r>
          <w:rPr>
            <w:rStyle w:val="Hyperlink"/>
            <w:color w:val="000099"/>
          </w:rPr>
          <w:t>Кодексу газорозподільних систем</w:t>
        </w:r>
      </w:hyperlink>
      <w:r>
        <w:rPr>
          <w:color w:val="333333"/>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pPr>
        <w:pStyle w:val="rvps2"/>
        <w:shd w:val="clear" w:color="auto" w:fill="FFFFFF"/>
        <w:spacing w:beforeAutospacing="0" w:before="0" w:afterAutospacing="0" w:after="0"/>
        <w:ind w:firstLine="450"/>
        <w:jc w:val="both"/>
        <w:rPr>
          <w:color w:val="333333"/>
        </w:rPr>
      </w:pPr>
      <w:bookmarkStart w:id="6" w:name="n18"/>
      <w:bookmarkEnd w:id="6"/>
      <w:r>
        <w:rPr>
          <w:color w:val="333333"/>
        </w:rPr>
        <w:t>1.3. Цей Договір є договором приєднання, що укладається з урахуванням вимог </w:t>
      </w:r>
      <w:hyperlink r:id="rId4" w:anchor="n3141" w:tgtFrame="_blank">
        <w:r>
          <w:rPr>
            <w:rStyle w:val="Hyperlink"/>
            <w:color w:val="000099"/>
          </w:rPr>
          <w:t>статей 633</w:t>
        </w:r>
      </w:hyperlink>
      <w:r>
        <w:rPr>
          <w:color w:val="333333"/>
        </w:rPr>
        <w:t>, </w:t>
      </w:r>
      <w:hyperlink r:id="rId5" w:anchor="n3149" w:tgtFrame="_blank">
        <w:r>
          <w:rPr>
            <w:rStyle w:val="Hyperlink"/>
            <w:color w:val="000099"/>
          </w:rPr>
          <w:t>634</w:t>
        </w:r>
      </w:hyperlink>
      <w:r>
        <w:rPr>
          <w:color w:val="333333"/>
        </w:rPr>
        <w:t>, </w:t>
      </w:r>
      <w:hyperlink r:id="rId6" w:anchor="n3186" w:tgtFrame="_blank">
        <w:r>
          <w:rPr>
            <w:rStyle w:val="Hyperlink"/>
            <w:color w:val="000099"/>
          </w:rPr>
          <w:t>641</w:t>
        </w:r>
      </w:hyperlink>
      <w:r>
        <w:rPr>
          <w:color w:val="333333"/>
        </w:rPr>
        <w:t> та </w:t>
      </w:r>
      <w:hyperlink r:id="rId7" w:anchor="n3191" w:tgtFrame="_blank">
        <w:r>
          <w:rPr>
            <w:rStyle w:val="Hyperlink"/>
            <w:color w:val="000099"/>
          </w:rPr>
          <w:t>642</w:t>
        </w:r>
      </w:hyperlink>
      <w:r>
        <w:rPr>
          <w:color w:val="333333"/>
        </w:rPr>
        <w:t>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r>
        <w:fldChar w:fldCharType="begin"/>
      </w:r>
      <w:r>
        <w:rPr>
          <w:rStyle w:val="Hyperlink"/>
          <w:color w:val="006600"/>
        </w:rPr>
        <w:instrText xml:space="preserve"> HYPERLINK "https://zakon.rada.gov.ua/laws/show/z1384-15" \l "n166"</w:instrText>
      </w:r>
      <w:r>
        <w:rPr>
          <w:rStyle w:val="Hyperlink"/>
          <w:color w:val="006600"/>
        </w:rPr>
        <w:fldChar w:fldCharType="separate"/>
      </w:r>
      <w:r>
        <w:rPr>
          <w:rStyle w:val="Hyperlink"/>
          <w:color w:val="006600"/>
        </w:rPr>
        <w:t>додатку 1</w:t>
      </w:r>
      <w:r>
        <w:rPr>
          <w:rStyle w:val="Hyperlink"/>
          <w:color w:val="006600"/>
        </w:rPr>
        <w:fldChar w:fldCharType="end"/>
      </w:r>
      <w:r>
        <w:rPr>
          <w:color w:val="333333"/>
        </w:rPr>
        <w:t> (для побутових споживачів) або у </w:t>
      </w:r>
      <w:r>
        <w:fldChar w:fldCharType="begin"/>
      </w:r>
      <w:r>
        <w:rPr>
          <w:rStyle w:val="Hyperlink"/>
          <w:color w:val="006600"/>
        </w:rPr>
        <w:instrText xml:space="preserve"> HYPERLINK "https://zakon.rada.gov.ua/laws/show/z1384-15" \l "n168"</w:instrText>
      </w:r>
      <w:r>
        <w:rPr>
          <w:rStyle w:val="Hyperlink"/>
          <w:color w:val="006600"/>
        </w:rPr>
        <w:fldChar w:fldCharType="separate"/>
      </w:r>
      <w:r>
        <w:rPr>
          <w:rStyle w:val="Hyperlink"/>
          <w:color w:val="006600"/>
        </w:rPr>
        <w:t>додатку 2</w:t>
      </w:r>
      <w:r>
        <w:rPr>
          <w:rStyle w:val="Hyperlink"/>
          <w:color w:val="006600"/>
        </w:rPr>
        <w:fldChar w:fldCharType="end"/>
      </w:r>
      <w:r>
        <w:rPr>
          <w:color w:val="333333"/>
        </w:rPr>
        <w:t>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r>
        <w:fldChar w:fldCharType="begin"/>
      </w:r>
      <w:r>
        <w:rPr>
          <w:rStyle w:val="Hyperlink"/>
          <w:color w:val="006600"/>
        </w:rPr>
        <w:instrText xml:space="preserve"> HYPERLINK "https://zakon.rada.gov.ua/laws/show/z1384-15" \l "n170"</w:instrText>
      </w:r>
      <w:r>
        <w:rPr>
          <w:rStyle w:val="Hyperlink"/>
          <w:color w:val="006600"/>
        </w:rPr>
        <w:fldChar w:fldCharType="separate"/>
      </w:r>
      <w:r>
        <w:rPr>
          <w:rStyle w:val="Hyperlink"/>
          <w:color w:val="006600"/>
        </w:rPr>
        <w:t>додатку 3</w:t>
      </w:r>
      <w:r>
        <w:rPr>
          <w:rStyle w:val="Hyperlink"/>
          <w:color w:val="006600"/>
        </w:rPr>
        <w:fldChar w:fldCharType="end"/>
      </w:r>
      <w:r>
        <w:rPr>
          <w:color w:val="333333"/>
        </w:rPr>
        <w:t> до цього Договору, та/або сплата рахунка Оператора ГРМ, та/або документально підтверджене споживання природного газу.</w:t>
      </w:r>
    </w:p>
    <w:p>
      <w:pPr>
        <w:pStyle w:val="rvps2"/>
        <w:shd w:val="clear" w:color="auto" w:fill="FFFFFF"/>
        <w:spacing w:beforeAutospacing="0" w:before="0" w:afterAutospacing="0" w:after="0"/>
        <w:ind w:firstLine="450"/>
        <w:jc w:val="both"/>
        <w:rPr>
          <w:color w:val="333333"/>
        </w:rPr>
      </w:pPr>
      <w:bookmarkStart w:id="7" w:name="n19"/>
      <w:bookmarkEnd w:id="7"/>
      <w:r>
        <w:rPr>
          <w:color w:val="333333"/>
        </w:rPr>
        <w:t>1.4. Терміни, що використовуються в цьому Договорі, мають такі значення:</w:t>
      </w:r>
    </w:p>
    <w:p>
      <w:pPr>
        <w:pStyle w:val="rvps2"/>
        <w:shd w:val="clear" w:color="auto" w:fill="FFFFFF"/>
        <w:spacing w:beforeAutospacing="0" w:before="0" w:afterAutospacing="0" w:after="0"/>
        <w:ind w:firstLine="450"/>
        <w:jc w:val="both"/>
        <w:rPr>
          <w:color w:val="333333"/>
        </w:rPr>
      </w:pPr>
      <w:bookmarkStart w:id="8" w:name="n20"/>
      <w:bookmarkEnd w:id="8"/>
      <w:r>
        <w:rPr>
          <w:color w:val="333333"/>
        </w:rPr>
        <w:t>група споживання - визначена згідно з вимогами </w:t>
      </w:r>
      <w:hyperlink r:id="rId8" w:anchor="n41" w:tgtFrame="_blank">
        <w:r>
          <w:rPr>
            <w:rStyle w:val="Hyperlink"/>
            <w:color w:val="000099"/>
          </w:rPr>
          <w:t>Кодексу газорозподільних систем</w:t>
        </w:r>
      </w:hyperlink>
      <w:r>
        <w:rPr>
          <w:color w:val="333333"/>
        </w:rPr>
        <w:t>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w:t>
      </w:r>
    </w:p>
    <w:p>
      <w:pPr>
        <w:pStyle w:val="rvps2"/>
        <w:shd w:val="clear" w:color="auto" w:fill="FFFFFF"/>
        <w:spacing w:beforeAutospacing="0" w:before="0" w:afterAutospacing="0" w:after="0"/>
        <w:ind w:firstLine="450"/>
        <w:jc w:val="both"/>
        <w:rPr>
          <w:color w:val="333333"/>
        </w:rPr>
      </w:pPr>
      <w:bookmarkStart w:id="9" w:name="n21"/>
      <w:bookmarkEnd w:id="9"/>
      <w:r>
        <w:rPr>
          <w:color w:val="333333"/>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pPr>
        <w:pStyle w:val="rvps2"/>
        <w:shd w:val="clear" w:color="auto" w:fill="FFFFFF"/>
        <w:spacing w:beforeAutospacing="0" w:before="0" w:afterAutospacing="0" w:after="0"/>
        <w:ind w:firstLine="450"/>
        <w:jc w:val="both"/>
        <w:rPr>
          <w:color w:val="333333"/>
        </w:rPr>
      </w:pPr>
      <w:bookmarkStart w:id="10" w:name="n22"/>
      <w:bookmarkEnd w:id="10"/>
      <w:r>
        <w:rPr>
          <w:color w:val="333333"/>
        </w:rPr>
        <w:t>заява-приєднання - письмова заява-приєднання Споживача до умов цього Договору, складена відповідно до вимог </w:t>
      </w:r>
      <w:hyperlink r:id="rId9" w:anchor="n41" w:tgtFrame="_blank">
        <w:r>
          <w:rPr>
            <w:rStyle w:val="Hyperlink"/>
            <w:color w:val="000099"/>
          </w:rPr>
          <w:t>Кодексу газорозподільних систем</w:t>
        </w:r>
      </w:hyperlink>
      <w:r>
        <w:rPr>
          <w:color w:val="333333"/>
        </w:rPr>
        <w:t>, що містить персоніфіковані дані щодо Споживача та його об’єкта та є невід’ємною частиною цього Договору;</w:t>
      </w:r>
    </w:p>
    <w:p>
      <w:pPr>
        <w:pStyle w:val="rvps2"/>
        <w:shd w:val="clear" w:color="auto" w:fill="FFFFFF"/>
        <w:spacing w:beforeAutospacing="0" w:before="0" w:afterAutospacing="0" w:after="0"/>
        <w:ind w:firstLine="450"/>
        <w:jc w:val="both"/>
        <w:rPr>
          <w:color w:val="333333"/>
        </w:rPr>
      </w:pPr>
      <w:bookmarkStart w:id="11" w:name="n23"/>
      <w:bookmarkEnd w:id="11"/>
      <w:r>
        <w:rPr>
          <w:color w:val="333333"/>
        </w:rPr>
        <w:t>норми споживання - об’єм та вид споживання природного газу, установлені згідно із законодавством для проведення побутовими споживачами розрахунків за спожитий природний газ у разі відсутності лічильників газу.</w:t>
      </w:r>
    </w:p>
    <w:p>
      <w:pPr>
        <w:pStyle w:val="NormalWeb"/>
        <w:shd w:val="clear" w:color="auto" w:fill="FFFFFF"/>
        <w:spacing w:beforeAutospacing="0" w:before="0" w:afterAutospacing="0" w:after="0"/>
        <w:jc w:val="both"/>
        <w:textAlignment w:val="baseline"/>
        <w:rPr>
          <w:color w:val="000000"/>
        </w:rPr>
      </w:pPr>
      <w:r>
        <w:rPr/>
        <w:t xml:space="preserve">        </w:t>
      </w:r>
      <w:r>
        <w:rPr>
          <w:color w:val="000000"/>
          <w:shd w:fill="FFFFFF" w:val="clear"/>
        </w:rPr>
        <w:t xml:space="preserve">Оператор ГРМ - оператор газорозподільної системи </w:t>
      </w:r>
      <w:r>
        <w:rPr>
          <w:rStyle w:val="xxcontentpasted0"/>
          <w:color w:val="000000"/>
          <w:shd w:fill="FFFFFF" w:val="clear"/>
        </w:rPr>
        <w:t xml:space="preserve">ТОВАРИСТВО З ОБМЕЖЕНОЮ ВІДПОВІДАЛЬНІСТЮ «ГАЗОРОЗПОДІЛЬНІ МЕРЕЖІ УКРАЇНИ», в особі ХАРКІВСЬКОЇ МІСЬКОЇ ФІЛІЇ,  </w:t>
      </w:r>
      <w:r>
        <w:rPr>
          <w:color w:val="000000"/>
          <w:shd w:fill="FFFFFF" w:val="clear"/>
        </w:rPr>
        <w:t xml:space="preserve">що здійснює розподіл природного газу на підставі ліцензії, виданої  Постановою  Національної комісії, що здійснює державне регулювання у сферах енергетики та комунальних послуг </w:t>
      </w:r>
      <w:r>
        <w:rPr>
          <w:rStyle w:val="spanrvts0"/>
          <w:rFonts w:eastAsia="Calibri" w:eastAsiaTheme="minorHAnsi"/>
          <w:color w:val="000000"/>
          <w:shd w:fill="FFFFFF" w:val="clear"/>
        </w:rPr>
        <w:t>від 28.07.2023 року № 1389 «Про внесення змін до постанови НКРЕКП від 26 грудня 2022 року № 1839 та врегулювання питань щодо провадження ТОВ «ГАЗОРОЗПОДІЛЬНІ МЕРЕЖІ УКРАЇНИ» діяльності з розподілу природного газу».</w:t>
      </w:r>
    </w:p>
    <w:p>
      <w:pPr>
        <w:pStyle w:val="rvps2"/>
        <w:shd w:val="clear" w:color="auto" w:fill="FFFFFF"/>
        <w:spacing w:beforeAutospacing="0" w:before="0" w:afterAutospacing="0" w:after="0"/>
        <w:ind w:firstLine="450"/>
        <w:jc w:val="both"/>
        <w:rPr>
          <w:color w:val="333333"/>
        </w:rPr>
      </w:pPr>
      <w:bookmarkStart w:id="12" w:name="n27"/>
      <w:bookmarkEnd w:id="12"/>
      <w:r>
        <w:rPr>
          <w:color w:val="333333"/>
        </w:rPr>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pPr>
        <w:pStyle w:val="rvps2"/>
        <w:shd w:val="clear" w:color="auto" w:fill="FFFFFF"/>
        <w:spacing w:beforeAutospacing="0" w:before="0" w:afterAutospacing="0" w:after="0"/>
        <w:ind w:firstLine="450"/>
        <w:jc w:val="both"/>
        <w:rPr>
          <w:color w:val="333333"/>
        </w:rPr>
      </w:pPr>
      <w:bookmarkStart w:id="13" w:name="n28"/>
      <w:bookmarkEnd w:id="13"/>
      <w:r>
        <w:rPr>
          <w:color w:val="333333"/>
        </w:rPr>
        <w:t>персоніфіковані дані - персоніфіковані дані щодо Споживача та його об’єкта (назва, П.І.Б., ЕІС-код, перелік вузла(ів)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pPr>
        <w:pStyle w:val="rvps2"/>
        <w:shd w:val="clear" w:color="auto" w:fill="FFFFFF"/>
        <w:spacing w:beforeAutospacing="0" w:before="0" w:afterAutospacing="0" w:after="0"/>
        <w:ind w:firstLine="450"/>
        <w:jc w:val="both"/>
        <w:rPr>
          <w:color w:val="333333"/>
        </w:rPr>
      </w:pPr>
      <w:bookmarkStart w:id="14" w:name="n215"/>
      <w:bookmarkStart w:id="15" w:name="n29"/>
      <w:bookmarkEnd w:id="14"/>
      <w:bookmarkEnd w:id="15"/>
      <w:r>
        <w:rPr>
          <w:color w:val="333333"/>
        </w:rPr>
        <w:t>підтверджений обсяг природного газу - об’єм (обсяг) природного газу, виділений постачальником для потреб Споживача, з яким укладено 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0" w:anchor="n18" w:tgtFrame="_blank">
        <w:r>
          <w:rPr>
            <w:rStyle w:val="Hyperlink"/>
            <w:color w:val="000099"/>
          </w:rPr>
          <w:t>Кодексом газотранспортної системи</w:t>
        </w:r>
      </w:hyperlink>
      <w:r>
        <w:rPr>
          <w:color w:val="333333"/>
        </w:rPr>
        <w:t>, затвердженим постановою Регулятора від 30 вересня 2015 року № 2493;</w:t>
      </w:r>
    </w:p>
    <w:p>
      <w:pPr>
        <w:pStyle w:val="rvps2"/>
        <w:shd w:val="clear" w:color="auto" w:fill="FFFFFF"/>
        <w:spacing w:beforeAutospacing="0" w:before="0" w:afterAutospacing="0" w:after="0"/>
        <w:ind w:firstLine="450"/>
        <w:jc w:val="both"/>
        <w:rPr>
          <w:color w:val="333333"/>
        </w:rPr>
      </w:pPr>
      <w:bookmarkStart w:id="16" w:name="n30"/>
      <w:bookmarkEnd w:id="16"/>
      <w:r>
        <w:rPr>
          <w:color w:val="333333"/>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pPr>
        <w:pStyle w:val="rvps2"/>
        <w:shd w:val="clear" w:color="auto" w:fill="FFFFFF"/>
        <w:spacing w:beforeAutospacing="0" w:before="0" w:afterAutospacing="0" w:after="0"/>
        <w:ind w:firstLine="450"/>
        <w:jc w:val="both"/>
        <w:rPr>
          <w:color w:val="333333"/>
        </w:rPr>
      </w:pPr>
      <w:bookmarkStart w:id="17" w:name="n216"/>
      <w:bookmarkStart w:id="18" w:name="n31"/>
      <w:bookmarkEnd w:id="17"/>
      <w:bookmarkEnd w:id="18"/>
      <w:r>
        <w:rPr>
          <w:color w:val="333333"/>
        </w:rPr>
        <w:t>постачальник - суб’єкт господарювання, з яким Споживач в установленому порядку уклав договір постачання природного газу;</w:t>
      </w:r>
    </w:p>
    <w:p>
      <w:pPr>
        <w:pStyle w:val="rvps2"/>
        <w:shd w:val="clear" w:color="auto" w:fill="FFFFFF"/>
        <w:spacing w:beforeAutospacing="0" w:before="0" w:afterAutospacing="0" w:after="0"/>
        <w:ind w:firstLine="450"/>
        <w:jc w:val="both"/>
        <w:rPr>
          <w:color w:val="333333"/>
        </w:rPr>
      </w:pPr>
      <w:bookmarkStart w:id="19" w:name="n198"/>
      <w:bookmarkEnd w:id="19"/>
      <w:r>
        <w:rPr>
          <w:color w:val="333333"/>
        </w:rPr>
        <w:t>Реєстр споживачів постачальника - це перелік споживачів, які в установленому </w:t>
      </w:r>
      <w:hyperlink r:id="rId11" w:anchor="n18" w:tgtFrame="_blank">
        <w:r>
          <w:rPr>
            <w:rStyle w:val="Hyperlink"/>
            <w:color w:val="000099"/>
          </w:rPr>
          <w:t>Кодексом газотранспортної системи</w:t>
        </w:r>
      </w:hyperlink>
      <w:r>
        <w:rPr>
          <w:color w:val="333333"/>
        </w:rPr>
        <w:t> порядку закріплені в інформаційній платформі оператора газотранспортної системи за певним постачальником у розрахунковому періоді;</w:t>
      </w:r>
    </w:p>
    <w:p>
      <w:pPr>
        <w:pStyle w:val="rvps2"/>
        <w:shd w:val="clear" w:color="auto" w:fill="FFFFFF"/>
        <w:spacing w:beforeAutospacing="0" w:before="0" w:afterAutospacing="0" w:after="0"/>
        <w:ind w:firstLine="450"/>
        <w:jc w:val="both"/>
        <w:rPr>
          <w:color w:val="333333"/>
        </w:rPr>
      </w:pPr>
      <w:bookmarkStart w:id="20" w:name="n199"/>
      <w:bookmarkStart w:id="21" w:name="n32"/>
      <w:bookmarkEnd w:id="20"/>
      <w:bookmarkEnd w:id="21"/>
      <w:r>
        <w:rPr>
          <w:color w:val="333333"/>
          <w:shd w:fill="FFFFFF" w:val="clear"/>
        </w:rPr>
        <w:t>сайт Оператора ГРМ (сайт) - офіційний сайт Оператора ГРМ в мережі Інтернет, розміщений за адресою:</w:t>
      </w:r>
      <w:r>
        <w:rPr>
          <w:shd w:fill="FFFFFF" w:val="clear"/>
          <w:lang w:eastAsia="ru-RU"/>
        </w:rPr>
        <w:t xml:space="preserve"> </w:t>
      </w:r>
      <w:hyperlink r:id="rId12">
        <w:r>
          <w:rPr>
            <w:rStyle w:val="Hyperlink"/>
            <w:shd w:fill="FFFFFF" w:val="clear"/>
            <w:lang w:eastAsia="ru-RU"/>
          </w:rPr>
          <w:t>https://khm.grmu.com.ua/</w:t>
        </w:r>
      </w:hyperlink>
      <w:r>
        <w:rPr>
          <w:shd w:fill="FFFFFF" w:val="clear"/>
          <w:lang w:eastAsia="ru-RU"/>
        </w:rPr>
        <w:t xml:space="preserve">, </w:t>
      </w:r>
      <w:r>
        <w:rPr>
          <w:color w:val="333333"/>
        </w:rPr>
        <w:t>який містить чинну редакцію цього Договору та Кодексу газорозподільних систем, права та обов’язки Сторін (визначених цим Договором), іншу інформацію, а також порядок звітності та формування об’ємів (обсягів) природного газу за відповідний період;</w:t>
      </w:r>
    </w:p>
    <w:p>
      <w:pPr>
        <w:pStyle w:val="rvps2"/>
        <w:shd w:val="clear" w:color="auto" w:fill="FFFFFF"/>
        <w:spacing w:beforeAutospacing="0" w:before="0" w:afterAutospacing="0" w:after="0"/>
        <w:ind w:firstLine="450"/>
        <w:jc w:val="both"/>
        <w:rPr>
          <w:color w:val="333333"/>
        </w:rPr>
      </w:pPr>
      <w:bookmarkStart w:id="22" w:name="n33"/>
      <w:bookmarkEnd w:id="22"/>
      <w:r>
        <w:rPr>
          <w:color w:val="333333"/>
        </w:rPr>
        <w:t>Споживач - фізична або юридична особа чи фізична особа - підприємець, об’єкт якої підключений до газорозподільної системи Оператора ГРМ.</w:t>
      </w:r>
    </w:p>
    <w:p>
      <w:pPr>
        <w:pStyle w:val="rvps2"/>
        <w:shd w:val="clear" w:color="auto" w:fill="FFFFFF"/>
        <w:spacing w:beforeAutospacing="0" w:before="0" w:afterAutospacing="0" w:after="0"/>
        <w:ind w:firstLine="450"/>
        <w:jc w:val="both"/>
        <w:rPr>
          <w:color w:val="333333"/>
        </w:rPr>
      </w:pPr>
      <w:bookmarkStart w:id="23" w:name="n34"/>
      <w:bookmarkEnd w:id="23"/>
      <w:r>
        <w:rPr>
          <w:color w:val="333333"/>
        </w:rPr>
        <w:t>Інші терміни вживаються у значеннях, наведених у </w:t>
      </w:r>
      <w:hyperlink r:id="rId13" w:tgtFrame="_blank">
        <w:r>
          <w:rPr>
            <w:rStyle w:val="Hyperlink"/>
            <w:color w:val="000099"/>
          </w:rPr>
          <w:t>Законі України</w:t>
        </w:r>
      </w:hyperlink>
      <w:r>
        <w:rPr>
          <w:color w:val="333333"/>
        </w:rPr>
        <w:t> «Про ринок природного газу» та </w:t>
      </w:r>
      <w:hyperlink r:id="rId14" w:anchor="n41" w:tgtFrame="_blank">
        <w:r>
          <w:rPr>
            <w:rStyle w:val="Hyperlink"/>
            <w:color w:val="000099"/>
          </w:rPr>
          <w:t>Кодексі газорозподільних систем</w:t>
        </w:r>
      </w:hyperlink>
      <w:r>
        <w:rPr>
          <w:color w:val="333333"/>
        </w:rPr>
        <w:t>.</w:t>
      </w:r>
    </w:p>
    <w:p>
      <w:pPr>
        <w:pStyle w:val="rvps2"/>
        <w:shd w:val="clear" w:color="auto" w:fill="FFFFFF"/>
        <w:spacing w:beforeAutospacing="0" w:before="0" w:afterAutospacing="0" w:after="0"/>
        <w:ind w:firstLine="450"/>
        <w:jc w:val="both"/>
        <w:rPr>
          <w:color w:val="333333"/>
        </w:rPr>
      </w:pPr>
      <w:bookmarkStart w:id="24" w:name="n35"/>
      <w:bookmarkEnd w:id="24"/>
      <w:r>
        <w:rPr>
          <w:color w:val="333333"/>
        </w:rPr>
        <w:t>1.5. Надалі за текстом цього Договору Оператор ГРМ та Споживач, коли вживаються окремо, іменуються - Сторона, коли спільно - Сторони.</w:t>
      </w:r>
    </w:p>
    <w:p>
      <w:pPr>
        <w:pStyle w:val="rvps7"/>
        <w:shd w:val="clear" w:color="auto" w:fill="FFFFFF"/>
        <w:spacing w:beforeAutospacing="0" w:before="150" w:afterAutospacing="0" w:after="150"/>
        <w:ind w:left="450" w:right="450"/>
        <w:jc w:val="center"/>
        <w:rPr>
          <w:color w:val="333333"/>
        </w:rPr>
      </w:pPr>
      <w:bookmarkStart w:id="25" w:name="n36"/>
      <w:bookmarkEnd w:id="25"/>
      <w:r>
        <w:rPr>
          <w:rStyle w:val="rvts15"/>
          <w:b/>
          <w:bCs/>
          <w:color w:val="333333"/>
        </w:rPr>
        <w:t>ІI. Предмет Договору</w:t>
      </w:r>
    </w:p>
    <w:p>
      <w:pPr>
        <w:pStyle w:val="rvps2"/>
        <w:shd w:val="clear" w:color="auto" w:fill="FFFFFF"/>
        <w:spacing w:beforeAutospacing="0" w:before="0" w:afterAutospacing="0" w:after="0"/>
        <w:ind w:firstLine="450"/>
        <w:jc w:val="both"/>
        <w:rPr>
          <w:color w:val="333333"/>
        </w:rPr>
      </w:pPr>
      <w:bookmarkStart w:id="26" w:name="n37"/>
      <w:bookmarkEnd w:id="26"/>
      <w:r>
        <w:rPr>
          <w:color w:val="333333"/>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pPr>
        <w:pStyle w:val="rvps2"/>
        <w:shd w:val="clear" w:color="auto" w:fill="FFFFFF"/>
        <w:spacing w:beforeAutospacing="0" w:before="0" w:afterAutospacing="0" w:after="0"/>
        <w:ind w:firstLine="450"/>
        <w:jc w:val="both"/>
        <w:rPr>
          <w:color w:val="333333"/>
        </w:rPr>
      </w:pPr>
      <w:bookmarkStart w:id="27" w:name="n38"/>
      <w:bookmarkEnd w:id="27"/>
      <w:r>
        <w:rPr>
          <w:color w:val="333333"/>
        </w:rPr>
        <w:t>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pPr>
        <w:pStyle w:val="rvps2"/>
        <w:shd w:val="clear" w:color="auto" w:fill="FFFFFF"/>
        <w:spacing w:beforeAutospacing="0" w:before="0" w:afterAutospacing="0" w:after="0"/>
        <w:ind w:firstLine="450"/>
        <w:jc w:val="both"/>
        <w:rPr>
          <w:color w:val="333333"/>
        </w:rPr>
      </w:pPr>
      <w:bookmarkStart w:id="28" w:name="n39"/>
      <w:bookmarkEnd w:id="28"/>
      <w:r>
        <w:rPr>
          <w:color w:val="333333"/>
        </w:rPr>
        <w:t>2.3. При вирішенні всіх питань, що не обумовлені цим Договором, Сторони зобов'язуються керуватися </w:t>
      </w:r>
      <w:hyperlink r:id="rId15" w:tgtFrame="_blank">
        <w:r>
          <w:rPr>
            <w:rStyle w:val="Hyperlink"/>
            <w:color w:val="000099"/>
          </w:rPr>
          <w:t>Законом України</w:t>
        </w:r>
      </w:hyperlink>
      <w:r>
        <w:rPr>
          <w:color w:val="333333"/>
        </w:rPr>
        <w:t> «Про ринок природного газу» та </w:t>
      </w:r>
      <w:hyperlink r:id="rId16" w:anchor="n41" w:tgtFrame="_blank">
        <w:r>
          <w:rPr>
            <w:rStyle w:val="Hyperlink"/>
            <w:color w:val="000099"/>
          </w:rPr>
          <w:t>Кодексом газорозподільних систем</w:t>
        </w:r>
      </w:hyperlink>
      <w:r>
        <w:rPr>
          <w:color w:val="333333"/>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pPr>
        <w:pStyle w:val="rvps7"/>
        <w:shd w:val="clear" w:color="auto" w:fill="FFFFFF"/>
        <w:spacing w:beforeAutospacing="0" w:before="0" w:afterAutospacing="0" w:after="0"/>
        <w:ind w:left="450" w:right="450"/>
        <w:jc w:val="center"/>
        <w:rPr>
          <w:color w:val="333333"/>
        </w:rPr>
      </w:pPr>
      <w:bookmarkStart w:id="29" w:name="n40"/>
      <w:bookmarkEnd w:id="29"/>
      <w:r>
        <w:rPr>
          <w:rStyle w:val="rvts15"/>
          <w:b/>
          <w:bCs/>
          <w:color w:val="333333"/>
        </w:rPr>
        <w:t>ІII. Умови передачі природного газу Споживачу</w:t>
      </w:r>
    </w:p>
    <w:p>
      <w:pPr>
        <w:pStyle w:val="rvps2"/>
        <w:shd w:val="clear" w:color="auto" w:fill="FFFFFF"/>
        <w:spacing w:beforeAutospacing="0" w:before="0" w:afterAutospacing="0" w:after="0"/>
        <w:ind w:firstLine="450"/>
        <w:jc w:val="both"/>
        <w:rPr>
          <w:color w:val="333333"/>
        </w:rPr>
      </w:pPr>
      <w:bookmarkStart w:id="30" w:name="n41"/>
      <w:bookmarkEnd w:id="30"/>
      <w:r>
        <w:rPr>
          <w:color w:val="333333"/>
        </w:rPr>
        <w:t>3.1. 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17" w:anchor="n18" w:tgtFrame="_blank">
        <w:r>
          <w:rPr>
            <w:rStyle w:val="Hyperlink"/>
            <w:color w:val="000099"/>
          </w:rPr>
          <w:t>Кодексом газотранспортної системи</w:t>
        </w:r>
      </w:hyperlink>
      <w:r>
        <w:rPr>
          <w:color w:val="333333"/>
        </w:rPr>
        <w:t> порядку підтверджується оператором газотранспортної системи до початку такого періоду.</w:t>
      </w:r>
    </w:p>
    <w:p>
      <w:pPr>
        <w:pStyle w:val="rvps2"/>
        <w:shd w:val="clear" w:color="auto" w:fill="FFFFFF"/>
        <w:spacing w:beforeAutospacing="0" w:before="0" w:afterAutospacing="0" w:after="0"/>
        <w:ind w:firstLine="450"/>
        <w:jc w:val="both"/>
        <w:rPr>
          <w:color w:val="333333"/>
        </w:rPr>
      </w:pPr>
      <w:bookmarkStart w:id="31" w:name="n200"/>
      <w:bookmarkStart w:id="32" w:name="n42"/>
      <w:bookmarkEnd w:id="31"/>
      <w:bookmarkEnd w:id="32"/>
      <w:r>
        <w:rPr>
          <w:color w:val="333333"/>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pPr>
        <w:pStyle w:val="rvps2"/>
        <w:shd w:val="clear" w:color="auto" w:fill="FFFFFF"/>
        <w:spacing w:beforeAutospacing="0" w:before="0" w:afterAutospacing="0" w:after="0"/>
        <w:ind w:firstLine="448"/>
        <w:jc w:val="both"/>
        <w:rPr>
          <w:color w:val="333333"/>
        </w:rPr>
      </w:pPr>
      <w:bookmarkStart w:id="33" w:name="n43"/>
      <w:bookmarkEnd w:id="33"/>
      <w:r>
        <w:rPr>
          <w:color w:val="333333"/>
        </w:rPr>
        <w:t>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w:t>
      </w:r>
    </w:p>
    <w:p>
      <w:pPr>
        <w:pStyle w:val="rvps2"/>
        <w:shd w:val="clear" w:color="auto" w:fill="FFFFFF"/>
        <w:spacing w:beforeAutospacing="0" w:before="0" w:afterAutospacing="0" w:after="0"/>
        <w:ind w:firstLine="448"/>
        <w:jc w:val="both"/>
        <w:rPr>
          <w:color w:val="333333"/>
        </w:rPr>
      </w:pPr>
      <w:bookmarkStart w:id="34" w:name="n44"/>
      <w:bookmarkEnd w:id="34"/>
      <w:r>
        <w:rPr>
          <w:color w:val="333333"/>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pPr>
        <w:pStyle w:val="rvps2"/>
        <w:shd w:val="clear" w:color="auto" w:fill="FFFFFF"/>
        <w:spacing w:beforeAutospacing="0" w:before="0" w:afterAutospacing="0" w:after="0"/>
        <w:ind w:firstLine="448"/>
        <w:jc w:val="both"/>
        <w:rPr>
          <w:color w:val="333333"/>
        </w:rPr>
      </w:pPr>
      <w:bookmarkStart w:id="35" w:name="n201"/>
      <w:bookmarkStart w:id="36" w:name="n45"/>
      <w:bookmarkEnd w:id="35"/>
      <w:bookmarkEnd w:id="36"/>
      <w:r>
        <w:rPr>
          <w:color w:val="333333"/>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pPr>
        <w:pStyle w:val="rvps2"/>
        <w:shd w:val="clear" w:color="auto" w:fill="FFFFFF"/>
        <w:spacing w:beforeAutospacing="0" w:before="0" w:afterAutospacing="0" w:after="0"/>
        <w:ind w:firstLine="448"/>
        <w:jc w:val="both"/>
        <w:rPr>
          <w:color w:val="333333"/>
        </w:rPr>
      </w:pPr>
      <w:bookmarkStart w:id="37" w:name="n46"/>
      <w:bookmarkEnd w:id="37"/>
      <w:r>
        <w:rPr>
          <w:color w:val="333333"/>
        </w:rPr>
        <w:t>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18" w:anchor="n15" w:tgtFrame="_blank">
        <w:r>
          <w:rPr>
            <w:rStyle w:val="Hyperlink"/>
            <w:color w:val="000099"/>
          </w:rPr>
          <w:t>Правил безпеки систем газопостачання</w:t>
        </w:r>
      </w:hyperlink>
      <w:r>
        <w:rPr>
          <w:color w:val="333333"/>
        </w:rPr>
        <w:t>,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19" w:anchor="n41" w:tgtFrame="_blank">
        <w:r>
          <w:rPr>
            <w:rStyle w:val="Hyperlink"/>
            <w:color w:val="000099"/>
          </w:rPr>
          <w:t>Кодексу газорозподільних систем</w:t>
        </w:r>
      </w:hyperlink>
      <w:r>
        <w:rPr>
          <w:color w:val="333333"/>
        </w:rPr>
        <w:t>.</w:t>
      </w:r>
    </w:p>
    <w:p>
      <w:pPr>
        <w:pStyle w:val="rvps2"/>
        <w:shd w:val="clear" w:color="auto" w:fill="FFFFFF"/>
        <w:spacing w:beforeAutospacing="0" w:before="0" w:afterAutospacing="0" w:after="0"/>
        <w:ind w:firstLine="448"/>
        <w:jc w:val="both"/>
        <w:rPr>
          <w:color w:val="333333"/>
        </w:rPr>
      </w:pPr>
      <w:bookmarkStart w:id="38" w:name="n47"/>
      <w:bookmarkEnd w:id="38"/>
      <w:r>
        <w:rPr>
          <w:color w:val="333333"/>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pPr>
        <w:pStyle w:val="rvps2"/>
        <w:shd w:val="clear" w:color="auto" w:fill="FFFFFF"/>
        <w:spacing w:beforeAutospacing="0" w:before="0" w:afterAutospacing="0" w:after="0"/>
        <w:ind w:firstLine="448"/>
        <w:jc w:val="both"/>
        <w:rPr>
          <w:color w:val="333333"/>
        </w:rPr>
      </w:pPr>
      <w:bookmarkStart w:id="39" w:name="n48"/>
      <w:bookmarkEnd w:id="39"/>
      <w:r>
        <w:rPr>
          <w:color w:val="333333"/>
        </w:rPr>
        <w:t>Порядок укладання акта розмежування балансової належності та експлуатаційної відповідальності Сторін визначений </w:t>
      </w:r>
      <w:hyperlink r:id="rId20" w:anchor="n41" w:tgtFrame="_blank">
        <w:r>
          <w:rPr>
            <w:rStyle w:val="Hyperlink"/>
            <w:color w:val="000099"/>
          </w:rPr>
          <w:t>Кодексом газорозподільних систем</w:t>
        </w:r>
      </w:hyperlink>
      <w:r>
        <w:rPr>
          <w:color w:val="333333"/>
        </w:rPr>
        <w:t>.</w:t>
      </w:r>
    </w:p>
    <w:p>
      <w:pPr>
        <w:pStyle w:val="rvps2"/>
        <w:shd w:val="clear" w:color="auto" w:fill="FFFFFF"/>
        <w:spacing w:beforeAutospacing="0" w:before="0" w:afterAutospacing="0" w:after="0"/>
        <w:ind w:firstLine="448"/>
        <w:jc w:val="both"/>
        <w:rPr>
          <w:color w:val="333333"/>
        </w:rPr>
      </w:pPr>
      <w:bookmarkStart w:id="40" w:name="n49"/>
      <w:bookmarkEnd w:id="40"/>
      <w:r>
        <w:rPr>
          <w:color w:val="333333"/>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pPr>
        <w:pStyle w:val="rvps2"/>
        <w:shd w:val="clear" w:color="auto" w:fill="FFFFFF"/>
        <w:spacing w:beforeAutospacing="0" w:before="0" w:afterAutospacing="0" w:after="0"/>
        <w:ind w:firstLine="448"/>
        <w:jc w:val="both"/>
        <w:rPr>
          <w:color w:val="333333"/>
        </w:rPr>
      </w:pPr>
      <w:bookmarkStart w:id="41" w:name="n50"/>
      <w:bookmarkEnd w:id="41"/>
      <w:r>
        <w:rPr>
          <w:color w:val="333333"/>
        </w:rPr>
        <w:t>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здійснюватись його постачальником у встановленому законодавством порядку та відповідно до умов договору постачання природного газу.</w:t>
      </w:r>
    </w:p>
    <w:p>
      <w:pPr>
        <w:pStyle w:val="rvps7"/>
        <w:shd w:val="clear" w:color="auto" w:fill="FFFFFF"/>
        <w:spacing w:beforeAutospacing="0" w:before="150" w:afterAutospacing="0" w:after="150"/>
        <w:ind w:left="450" w:right="450"/>
        <w:jc w:val="center"/>
        <w:rPr>
          <w:color w:val="333333"/>
        </w:rPr>
      </w:pPr>
      <w:bookmarkStart w:id="42" w:name="n51"/>
      <w:bookmarkEnd w:id="42"/>
      <w:r>
        <w:rPr>
          <w:rStyle w:val="rvts15"/>
          <w:b/>
          <w:bCs/>
          <w:color w:val="333333"/>
        </w:rPr>
        <w:t>IV. Якість природного газу, що передається Споживачу</w:t>
      </w:r>
    </w:p>
    <w:p>
      <w:pPr>
        <w:pStyle w:val="rvps2"/>
        <w:shd w:val="clear" w:color="auto" w:fill="FFFFFF"/>
        <w:spacing w:beforeAutospacing="0" w:before="0" w:afterAutospacing="0" w:after="0"/>
        <w:ind w:firstLine="450"/>
        <w:jc w:val="both"/>
        <w:rPr>
          <w:color w:val="333333"/>
        </w:rPr>
      </w:pPr>
      <w:bookmarkStart w:id="43" w:name="n52"/>
      <w:bookmarkEnd w:id="43"/>
      <w:r>
        <w:rPr>
          <w:color w:val="333333"/>
        </w:rPr>
        <w:t>4.1. Якість природного газу, що передається Оператором ГРМ Споживачу на межі балансової належності його об’єкта, має відповідати вимогам, встановленим </w:t>
      </w:r>
      <w:hyperlink r:id="rId21" w:anchor="n41" w:tgtFrame="_blank">
        <w:r>
          <w:rPr>
            <w:rStyle w:val="Hyperlink"/>
            <w:color w:val="000099"/>
          </w:rPr>
          <w:t>Кодексом газорозподільних систем</w:t>
        </w:r>
      </w:hyperlink>
      <w:r>
        <w:rPr>
          <w:color w:val="333333"/>
        </w:rPr>
        <w:t>.</w:t>
      </w:r>
    </w:p>
    <w:p>
      <w:pPr>
        <w:pStyle w:val="rvps2"/>
        <w:shd w:val="clear" w:color="auto" w:fill="FFFFFF"/>
        <w:spacing w:beforeAutospacing="0" w:before="0" w:afterAutospacing="0" w:after="0"/>
        <w:ind w:firstLine="450"/>
        <w:jc w:val="both"/>
        <w:rPr>
          <w:color w:val="333333"/>
        </w:rPr>
      </w:pPr>
      <w:bookmarkStart w:id="44" w:name="n53"/>
      <w:bookmarkEnd w:id="44"/>
      <w:r>
        <w:rPr>
          <w:color w:val="333333"/>
        </w:rPr>
        <w:t>Величина тиску природного газу на межі балансової належності Споживача повинна відповідати значенням, визначеним в нормативних документах.</w:t>
      </w:r>
    </w:p>
    <w:p>
      <w:pPr>
        <w:pStyle w:val="rvps2"/>
        <w:shd w:val="clear" w:color="auto" w:fill="FFFFFF"/>
        <w:spacing w:beforeAutospacing="0" w:before="0" w:afterAutospacing="0" w:after="0"/>
        <w:ind w:firstLine="450"/>
        <w:jc w:val="both"/>
        <w:rPr>
          <w:color w:val="333333"/>
        </w:rPr>
      </w:pPr>
      <w:bookmarkStart w:id="45" w:name="n54"/>
      <w:bookmarkEnd w:id="45"/>
      <w:r>
        <w:rPr>
          <w:color w:val="333333"/>
        </w:rPr>
        <w:t>4.2. Чисельні значення фізико-хімічних 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2" w:anchor="n41" w:tgtFrame="_blank">
        <w:r>
          <w:rPr>
            <w:rStyle w:val="Hyperlink"/>
            <w:color w:val="000099"/>
          </w:rPr>
          <w:t>Кодексом газорозподільних систем</w:t>
        </w:r>
      </w:hyperlink>
      <w:r>
        <w:rPr>
          <w:color w:val="333333"/>
        </w:rPr>
        <w:t>.</w:t>
      </w:r>
    </w:p>
    <w:p>
      <w:pPr>
        <w:pStyle w:val="rvps2"/>
        <w:shd w:val="clear" w:color="auto" w:fill="FFFFFF"/>
        <w:spacing w:beforeAutospacing="0" w:before="0" w:afterAutospacing="0" w:after="0"/>
        <w:ind w:firstLine="450"/>
        <w:jc w:val="both"/>
        <w:rPr>
          <w:color w:val="333333"/>
        </w:rPr>
      </w:pPr>
      <w:bookmarkStart w:id="46" w:name="n55"/>
      <w:bookmarkEnd w:id="46"/>
      <w:r>
        <w:rPr>
          <w:color w:val="333333"/>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pPr>
        <w:pStyle w:val="rvps2"/>
        <w:shd w:val="clear" w:color="auto" w:fill="FFFFFF"/>
        <w:spacing w:beforeAutospacing="0" w:before="0" w:afterAutospacing="0" w:after="0"/>
        <w:ind w:firstLine="450"/>
        <w:jc w:val="both"/>
        <w:rPr>
          <w:color w:val="333333"/>
        </w:rPr>
      </w:pPr>
      <w:bookmarkStart w:id="47" w:name="n56"/>
      <w:bookmarkEnd w:id="47"/>
      <w:r>
        <w:rPr>
          <w:color w:val="333333"/>
        </w:rPr>
        <w:t>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3" w:anchor="n41" w:tgtFrame="_blank">
        <w:r>
          <w:rPr>
            <w:rStyle w:val="Hyperlink"/>
            <w:color w:val="000099"/>
          </w:rPr>
          <w:t>Кодексу газорозподільних систем</w:t>
        </w:r>
      </w:hyperlink>
      <w:r>
        <w:rPr>
          <w:color w:val="333333"/>
        </w:rPr>
        <w:t>.</w:t>
      </w:r>
    </w:p>
    <w:p>
      <w:pPr>
        <w:pStyle w:val="rvps7"/>
        <w:shd w:val="clear" w:color="auto" w:fill="FFFFFF"/>
        <w:spacing w:beforeAutospacing="0" w:before="0" w:afterAutospacing="0" w:after="0"/>
        <w:ind w:left="450" w:right="450"/>
        <w:jc w:val="center"/>
        <w:rPr>
          <w:color w:val="333333"/>
        </w:rPr>
      </w:pPr>
      <w:bookmarkStart w:id="48" w:name="n57"/>
      <w:bookmarkEnd w:id="48"/>
      <w:r>
        <w:rPr>
          <w:rStyle w:val="rvts15"/>
          <w:b/>
          <w:bCs/>
          <w:color w:val="333333"/>
        </w:rPr>
        <w:t>V. Порядок обліку природного газу, що передається Споживачу</w:t>
      </w:r>
    </w:p>
    <w:p>
      <w:pPr>
        <w:pStyle w:val="rvps2"/>
        <w:shd w:val="clear" w:color="auto" w:fill="FFFFFF"/>
        <w:spacing w:beforeAutospacing="0" w:before="0" w:afterAutospacing="0" w:after="0"/>
        <w:ind w:firstLine="450"/>
        <w:jc w:val="both"/>
        <w:rPr>
          <w:color w:val="333333"/>
        </w:rPr>
      </w:pPr>
      <w:bookmarkStart w:id="49" w:name="n58"/>
      <w:bookmarkEnd w:id="49"/>
      <w:r>
        <w:rPr>
          <w:color w:val="333333"/>
        </w:rPr>
        <w:t>5.1. Облік (у тому числі приладовий) природного газу, що передається Оператором ГРМ та споживається Споживачем на межі балансової належності об’єкта Споживача, здійснюється відповідно до вимог </w:t>
      </w:r>
      <w:hyperlink r:id="rId24" w:anchor="n41" w:tgtFrame="_blank">
        <w:r>
          <w:rPr>
            <w:rStyle w:val="Hyperlink"/>
            <w:color w:val="000099"/>
          </w:rPr>
          <w:t>Кодексу газорозподільних систем</w:t>
        </w:r>
      </w:hyperlink>
      <w:r>
        <w:rPr>
          <w:color w:val="333333"/>
        </w:rPr>
        <w:t>.</w:t>
      </w:r>
    </w:p>
    <w:p>
      <w:pPr>
        <w:pStyle w:val="rvps2"/>
        <w:shd w:val="clear" w:color="auto" w:fill="FFFFFF"/>
        <w:spacing w:beforeAutospacing="0" w:before="0" w:afterAutospacing="0" w:after="0"/>
        <w:ind w:firstLine="450"/>
        <w:jc w:val="both"/>
        <w:rPr>
          <w:color w:val="333333"/>
        </w:rPr>
      </w:pPr>
      <w:bookmarkStart w:id="50" w:name="n59"/>
      <w:bookmarkEnd w:id="50"/>
      <w:r>
        <w:rPr>
          <w:color w:val="333333"/>
        </w:rPr>
        <w:t>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процедур, передбачених </w:t>
      </w:r>
      <w:hyperlink r:id="rId25" w:anchor="n41" w:tgtFrame="_blank">
        <w:r>
          <w:rPr>
            <w:rStyle w:val="Hyperlink"/>
            <w:color w:val="000099"/>
          </w:rPr>
          <w:t>Кодексом газорозподільних систем</w:t>
        </w:r>
      </w:hyperlink>
      <w:r>
        <w:rPr>
          <w:color w:val="333333"/>
        </w:rPr>
        <w:t> та цим Договором.</w:t>
      </w:r>
    </w:p>
    <w:p>
      <w:pPr>
        <w:pStyle w:val="rvps2"/>
        <w:shd w:val="clear" w:color="auto" w:fill="FFFFFF"/>
        <w:spacing w:beforeAutospacing="0" w:before="0" w:afterAutospacing="0" w:after="0"/>
        <w:ind w:firstLine="450"/>
        <w:jc w:val="both"/>
        <w:rPr>
          <w:color w:val="333333"/>
        </w:rPr>
      </w:pPr>
      <w:bookmarkStart w:id="51" w:name="n60"/>
      <w:bookmarkEnd w:id="51"/>
      <w:r>
        <w:rPr>
          <w:color w:val="333333"/>
        </w:rPr>
        <w:t>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26" w:anchor="n41" w:tgtFrame="_blank">
        <w:r>
          <w:rPr>
            <w:rStyle w:val="Hyperlink"/>
            <w:color w:val="000099"/>
          </w:rPr>
          <w:t>Кодексу газорозподільних систем</w:t>
        </w:r>
      </w:hyperlink>
      <w:r>
        <w:rPr>
          <w:color w:val="333333"/>
        </w:rPr>
        <w:t>.</w:t>
      </w:r>
    </w:p>
    <w:p>
      <w:pPr>
        <w:pStyle w:val="rvps2"/>
        <w:shd w:val="clear" w:color="auto" w:fill="FFFFFF"/>
        <w:spacing w:beforeAutospacing="0" w:before="0" w:afterAutospacing="0" w:after="0"/>
        <w:ind w:firstLine="450"/>
        <w:jc w:val="both"/>
        <w:rPr>
          <w:color w:val="333333"/>
        </w:rPr>
      </w:pPr>
      <w:bookmarkStart w:id="52" w:name="n61"/>
      <w:bookmarkEnd w:id="52"/>
      <w:r>
        <w:rPr>
          <w:color w:val="333333"/>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pPr>
        <w:pStyle w:val="rvps2"/>
        <w:shd w:val="clear" w:color="auto" w:fill="FFFFFF"/>
        <w:spacing w:beforeAutospacing="0" w:before="0" w:afterAutospacing="0" w:after="0"/>
        <w:ind w:firstLine="450"/>
        <w:jc w:val="both"/>
        <w:rPr>
          <w:color w:val="333333"/>
        </w:rPr>
      </w:pPr>
      <w:bookmarkStart w:id="53" w:name="n62"/>
      <w:bookmarkEnd w:id="53"/>
      <w:r>
        <w:rPr>
          <w:color w:val="333333"/>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pPr>
        <w:pStyle w:val="rvps2"/>
        <w:shd w:val="clear" w:color="auto" w:fill="FFFFFF"/>
        <w:spacing w:beforeAutospacing="0" w:before="0" w:afterAutospacing="0" w:after="0"/>
        <w:ind w:firstLine="450"/>
        <w:jc w:val="both"/>
        <w:rPr>
          <w:color w:val="333333"/>
        </w:rPr>
      </w:pPr>
      <w:bookmarkStart w:id="54" w:name="n246"/>
      <w:bookmarkEnd w:id="54"/>
      <w:r>
        <w:rPr>
          <w:color w:val="333333"/>
        </w:rPr>
        <w:t>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природного газу, приведений до стандартних умов згідно з вимогами, визначеними в </w:t>
      </w:r>
      <w:hyperlink r:id="rId27" w:anchor="n41" w:tgtFrame="_blank">
        <w:r>
          <w:rPr>
            <w:rStyle w:val="Hyperlink"/>
            <w:color w:val="000099"/>
          </w:rPr>
          <w:t>Кодексі газорозподільних систем</w:t>
        </w:r>
      </w:hyperlink>
      <w:r>
        <w:rPr>
          <w:color w:val="333333"/>
        </w:rPr>
        <w:t>.</w:t>
      </w:r>
    </w:p>
    <w:p>
      <w:pPr>
        <w:pStyle w:val="rvps2"/>
        <w:shd w:val="clear" w:color="auto" w:fill="FFFFFF"/>
        <w:spacing w:beforeAutospacing="0" w:before="0" w:afterAutospacing="0" w:after="0"/>
        <w:ind w:firstLine="450"/>
        <w:jc w:val="both"/>
        <w:rPr>
          <w:color w:val="333333"/>
        </w:rPr>
      </w:pPr>
      <w:bookmarkStart w:id="55" w:name="n247"/>
      <w:bookmarkEnd w:id="55"/>
      <w:r>
        <w:rPr>
          <w:color w:val="333333"/>
        </w:rPr>
        <w:t>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28" w:anchor="n41" w:tgtFrame="_blank">
        <w:r>
          <w:rPr>
            <w:rStyle w:val="Hyperlink"/>
            <w:color w:val="000099"/>
          </w:rPr>
          <w:t>Кодексу газорозподільних систем</w:t>
        </w:r>
      </w:hyperlink>
      <w:r>
        <w:rPr>
          <w:color w:val="333333"/>
        </w:rPr>
        <w:t>.</w:t>
      </w:r>
    </w:p>
    <w:p>
      <w:pPr>
        <w:pStyle w:val="rvps2"/>
        <w:shd w:val="clear" w:color="auto" w:fill="FFFFFF"/>
        <w:spacing w:beforeAutospacing="0" w:before="0" w:afterAutospacing="0" w:after="0"/>
        <w:ind w:firstLine="450"/>
        <w:jc w:val="both"/>
        <w:rPr>
          <w:color w:val="333333"/>
        </w:rPr>
      </w:pPr>
      <w:bookmarkStart w:id="56" w:name="n248"/>
      <w:bookmarkStart w:id="57" w:name="n63"/>
      <w:bookmarkEnd w:id="56"/>
      <w:bookmarkEnd w:id="57"/>
      <w:r>
        <w:rPr>
          <w:color w:val="333333"/>
        </w:rPr>
        <w:t>5.4. Порядок визначення об’єму розподіленого Споживачу і спожитого ним природного газу та надання звітності щодо спожитих об’ємів газу за розрахунковий період визначається відповідно до вимог </w:t>
      </w:r>
      <w:hyperlink r:id="rId29" w:anchor="n41" w:tgtFrame="_blank">
        <w:r>
          <w:rPr>
            <w:rStyle w:val="Hyperlink"/>
            <w:color w:val="000099"/>
          </w:rPr>
          <w:t>Кодексу газорозподільних систем</w:t>
        </w:r>
      </w:hyperlink>
      <w:r>
        <w:rPr>
          <w:color w:val="333333"/>
        </w:rPr>
        <w:t> та з урахуванням вимог цього Договору.</w:t>
      </w:r>
    </w:p>
    <w:p>
      <w:pPr>
        <w:pStyle w:val="rvps2"/>
        <w:shd w:val="clear" w:color="auto" w:fill="FFFFFF"/>
        <w:spacing w:beforeAutospacing="0" w:before="0" w:afterAutospacing="0" w:after="0"/>
        <w:ind w:firstLine="450"/>
        <w:jc w:val="both"/>
        <w:rPr>
          <w:color w:val="333333"/>
        </w:rPr>
      </w:pPr>
      <w:bookmarkStart w:id="58" w:name="n64"/>
      <w:bookmarkEnd w:id="58"/>
      <w:r>
        <w:rPr>
          <w:color w:val="333333"/>
        </w:rPr>
        <w:t>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період.</w:t>
      </w:r>
    </w:p>
    <w:p>
      <w:pPr>
        <w:pStyle w:val="rvps2"/>
        <w:shd w:val="clear" w:color="auto" w:fill="FFFFFF"/>
        <w:spacing w:beforeAutospacing="0" w:before="0" w:afterAutospacing="0" w:after="0"/>
        <w:ind w:firstLine="450"/>
        <w:jc w:val="both"/>
        <w:rPr>
          <w:color w:val="333333"/>
        </w:rPr>
      </w:pPr>
      <w:bookmarkStart w:id="59" w:name="n65"/>
      <w:bookmarkEnd w:id="59"/>
      <w:r>
        <w:rPr>
          <w:color w:val="333333"/>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lang w:val="ru-RU" w:eastAsia="uk-UA"/>
        </w:rPr>
      </w:pPr>
      <w:r>
        <w:rPr>
          <w:rFonts w:eastAsia="Times New Roman" w:cs="Times New Roman" w:ascii="Times New Roman" w:hAnsi="Times New Roman"/>
          <w:color w:val="000000"/>
          <w:sz w:val="24"/>
          <w:szCs w:val="24"/>
          <w:lang w:eastAsia="uk-UA"/>
        </w:rPr>
        <w:t xml:space="preserve">  </w:t>
      </w:r>
      <w:r>
        <w:rPr>
          <w:rFonts w:eastAsia="Times New Roman" w:cs="Times New Roman" w:ascii="Times New Roman" w:hAnsi="Times New Roman"/>
          <w:color w:val="000000"/>
          <w:sz w:val="24"/>
          <w:szCs w:val="24"/>
          <w:shd w:fill="FFFFFF" w:val="clear"/>
          <w:lang w:eastAsia="uk-UA"/>
        </w:rPr>
        <w:t xml:space="preserve"> </w:t>
      </w:r>
      <w:r>
        <w:rPr>
          <w:rFonts w:eastAsia="Times New Roman" w:cs="Times New Roman" w:ascii="Times New Roman" w:hAnsi="Times New Roman"/>
          <w:color w:val="000000"/>
          <w:sz w:val="24"/>
          <w:szCs w:val="24"/>
          <w:shd w:fill="FFFFFF" w:val="clear"/>
          <w:lang w:eastAsia="uk-UA"/>
        </w:rPr>
        <w:t xml:space="preserve">    </w:t>
      </w:r>
      <w:r>
        <w:rPr>
          <w:rFonts w:eastAsia="Times New Roman" w:cs="Times New Roman" w:ascii="Times New Roman" w:hAnsi="Times New Roman"/>
          <w:color w:val="000000"/>
          <w:sz w:val="24"/>
          <w:szCs w:val="24"/>
          <w:shd w:fill="FFFFFF" w:val="clear"/>
          <w:lang w:eastAsia="uk-UA"/>
        </w:rPr>
        <w:t>1) через особистий кабінет на сайті Оператора ГРМ;</w:t>
      </w:r>
    </w:p>
    <w:p>
      <w:pPr>
        <w:pStyle w:val="Normal"/>
        <w:shd w:val="clear" w:color="auto" w:fill="FFFFFF"/>
        <w:spacing w:lineRule="auto" w:line="240" w:before="0" w:after="0"/>
        <w:ind w:firstLine="448"/>
        <w:jc w:val="both"/>
        <w:rPr>
          <w:highlight w:val="none"/>
          <w:shd w:fill="FFFFFF" w:val="clear"/>
        </w:rPr>
      </w:pPr>
      <w:r>
        <w:rPr>
          <w:rFonts w:eastAsia="Times New Roman" w:cs="Times New Roman" w:ascii="Times New Roman" w:hAnsi="Times New Roman"/>
          <w:color w:val="000000"/>
          <w:sz w:val="24"/>
          <w:szCs w:val="24"/>
          <w:shd w:fill="FFFFFF" w:val="clear"/>
          <w:lang w:val="ru-RU" w:eastAsia="uk-UA"/>
        </w:rPr>
        <w:t xml:space="preserve">2) </w:t>
      </w:r>
      <w:r>
        <w:rPr>
          <w:rFonts w:eastAsia="Times New Roman" w:cs="Times New Roman" w:ascii="Times New Roman" w:hAnsi="Times New Roman"/>
          <w:color w:val="000000"/>
          <w:sz w:val="24"/>
          <w:szCs w:val="24"/>
          <w:shd w:fill="FFFFFF" w:val="clear"/>
          <w:lang w:eastAsia="uk-UA"/>
        </w:rPr>
        <w:t>за телефоном кол-центру (інформаційно-довідкової служби) Оператора ГРМ, визначеним в цьому Договорі чи на сайті Оператора ГРМ</w:t>
      </w:r>
      <w:r>
        <w:rPr>
          <w:rFonts w:eastAsia="Times New Roman" w:cs="Times New Roman" w:ascii="Times New Roman" w:hAnsi="Times New Roman"/>
          <w:sz w:val="24"/>
          <w:szCs w:val="24"/>
          <w:shd w:fill="FFFFFF" w:val="clear"/>
          <w:lang w:eastAsia="uk-UA"/>
        </w:rPr>
        <w:t>;</w:t>
      </w:r>
    </w:p>
    <w:p>
      <w:pPr>
        <w:pStyle w:val="Normal"/>
        <w:shd w:val="clear" w:color="auto" w:fill="FFFFFF"/>
        <w:spacing w:lineRule="auto" w:line="240" w:before="0" w:after="0"/>
        <w:ind w:firstLine="448"/>
        <w:jc w:val="both"/>
        <w:rPr>
          <w:highlight w:val="none"/>
          <w:shd w:fill="FFFFFF" w:val="clear"/>
        </w:rPr>
      </w:pPr>
      <w:r>
        <w:rPr>
          <w:rFonts w:eastAsia="Times New Roman" w:cs="Times New Roman" w:ascii="Times New Roman" w:hAnsi="Times New Roman"/>
          <w:color w:val="000000"/>
          <w:sz w:val="24"/>
          <w:szCs w:val="24"/>
          <w:shd w:fill="FFFFFF" w:val="clear"/>
          <w:lang w:eastAsia="uk-UA"/>
        </w:rPr>
        <w:t>3) шляхом зазначення показань у сплаченому рахунку (квитанції абонентської книжки) Оператора ГРМ;</w:t>
      </w:r>
    </w:p>
    <w:p>
      <w:pPr>
        <w:pStyle w:val="Normal"/>
        <w:shd w:val="clear" w:color="auto" w:fill="FFFFFF"/>
        <w:spacing w:lineRule="auto" w:line="240" w:before="0" w:after="0"/>
        <w:ind w:firstLine="448"/>
        <w:jc w:val="both"/>
        <w:rPr>
          <w:highlight w:val="none"/>
          <w:shd w:fill="FFFFFF" w:val="clear"/>
        </w:rPr>
      </w:pPr>
      <w:r>
        <w:rPr>
          <w:rFonts w:eastAsia="Times New Roman" w:cs="Times New Roman" w:ascii="Times New Roman" w:hAnsi="Times New Roman"/>
          <w:color w:val="000000"/>
          <w:sz w:val="24"/>
          <w:szCs w:val="24"/>
          <w:shd w:fill="FFFFFF" w:val="clear"/>
          <w:lang w:eastAsia="uk-UA"/>
        </w:rPr>
        <w:t>4) на електронну адресу.</w:t>
      </w:r>
    </w:p>
    <w:p>
      <w:pPr>
        <w:pStyle w:val="rvps2"/>
        <w:shd w:val="clear" w:color="auto" w:fill="FFFFFF"/>
        <w:spacing w:beforeAutospacing="0" w:before="0" w:afterAutospacing="0" w:after="0"/>
        <w:ind w:firstLine="450"/>
        <w:jc w:val="both"/>
        <w:rPr>
          <w:color w:val="333333"/>
        </w:rPr>
      </w:pPr>
      <w:bookmarkStart w:id="60" w:name="n66"/>
      <w:bookmarkStart w:id="61" w:name="n69"/>
      <w:bookmarkStart w:id="62" w:name="n70"/>
      <w:bookmarkEnd w:id="60"/>
      <w:bookmarkEnd w:id="61"/>
      <w:bookmarkEnd w:id="62"/>
      <w:r>
        <w:rPr>
          <w:color w:val="333333"/>
        </w:rPr>
        <w:t>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надасть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w:t>
      </w:r>
    </w:p>
    <w:p>
      <w:pPr>
        <w:pStyle w:val="rvps2"/>
        <w:shd w:val="clear" w:color="auto" w:fill="FFFFFF"/>
        <w:spacing w:beforeAutospacing="0" w:before="0" w:afterAutospacing="0" w:after="0"/>
        <w:ind w:firstLine="450"/>
        <w:jc w:val="both"/>
        <w:rPr>
          <w:color w:val="333333"/>
        </w:rPr>
      </w:pPr>
      <w:bookmarkStart w:id="63" w:name="n181"/>
      <w:bookmarkStart w:id="64" w:name="n71"/>
      <w:bookmarkEnd w:id="63"/>
      <w:bookmarkEnd w:id="64"/>
      <w:r>
        <w:rPr>
          <w:color w:val="333333"/>
        </w:rPr>
        <w:t>Оператор ГРМ має право здійснювати контрольні зняття показань лічильника природного газу Споживача.</w:t>
      </w:r>
    </w:p>
    <w:p>
      <w:pPr>
        <w:pStyle w:val="rvps2"/>
        <w:shd w:val="clear" w:color="auto" w:fill="FFFFFF"/>
        <w:spacing w:beforeAutospacing="0" w:before="0" w:afterAutospacing="0" w:after="0"/>
        <w:ind w:firstLine="450"/>
        <w:jc w:val="both"/>
        <w:rPr>
          <w:color w:val="333333"/>
        </w:rPr>
      </w:pPr>
      <w:bookmarkStart w:id="65" w:name="n72"/>
      <w:bookmarkEnd w:id="65"/>
      <w:r>
        <w:rPr>
          <w:color w:val="333333"/>
        </w:rPr>
        <w:t>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w:t>
      </w:r>
    </w:p>
    <w:p>
      <w:pPr>
        <w:pStyle w:val="rvps2"/>
        <w:shd w:val="clear" w:color="auto" w:fill="FFFFFF"/>
        <w:spacing w:beforeAutospacing="0" w:before="0" w:afterAutospacing="0" w:after="0"/>
        <w:ind w:firstLine="450"/>
        <w:jc w:val="both"/>
        <w:rPr>
          <w:color w:val="333333"/>
        </w:rPr>
      </w:pPr>
      <w:bookmarkStart w:id="66" w:name="n73"/>
      <w:bookmarkEnd w:id="66"/>
      <w:r>
        <w:rPr>
          <w:color w:val="333333"/>
        </w:rPr>
        <w:t>Якщо об’єкт Споживача розміщений в багатоквартирному будинку (гуртожитку), що обладнаний загальнобудинковим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0" w:tgtFrame="_blank">
        <w:r>
          <w:rPr>
            <w:rStyle w:val="Hyperlink"/>
            <w:color w:val="000099"/>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Pr>
          <w:color w:val="333333"/>
        </w:rPr>
        <w:t>, затвердженого постановою Кабінету Міністрів України від 16 травня 2002 року № 620 (зі змінами).</w:t>
      </w:r>
    </w:p>
    <w:p>
      <w:pPr>
        <w:pStyle w:val="rvps2"/>
        <w:shd w:val="clear" w:color="auto" w:fill="FFFFFF"/>
        <w:spacing w:beforeAutospacing="0" w:before="0" w:afterAutospacing="0" w:after="0"/>
        <w:ind w:firstLine="450"/>
        <w:jc w:val="both"/>
        <w:rPr>
          <w:color w:val="333333"/>
        </w:rPr>
      </w:pPr>
      <w:bookmarkStart w:id="67" w:name="n74"/>
      <w:bookmarkEnd w:id="67"/>
      <w:r>
        <w:rPr>
          <w:color w:val="333333"/>
        </w:rPr>
        <w:t>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кВт·год, в - Гкал, в - МДж.</w:t>
      </w:r>
    </w:p>
    <w:p>
      <w:pPr>
        <w:pStyle w:val="rvps2"/>
        <w:shd w:val="clear" w:color="auto" w:fill="FFFFFF"/>
        <w:spacing w:beforeAutospacing="0" w:before="0" w:afterAutospacing="0" w:after="0"/>
        <w:ind w:firstLine="450"/>
        <w:jc w:val="both"/>
        <w:rPr>
          <w:color w:val="333333"/>
        </w:rPr>
      </w:pPr>
      <w:bookmarkStart w:id="68" w:name="n75"/>
      <w:bookmarkEnd w:id="68"/>
      <w:r>
        <w:rPr>
          <w:color w:val="333333"/>
        </w:rPr>
        <w:t>Дані про об’єм (м куб.) та обсяг (кВт·год, Гкал,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pPr>
        <w:pStyle w:val="rvps2"/>
        <w:shd w:val="clear" w:color="auto" w:fill="FFFFFF"/>
        <w:spacing w:beforeAutospacing="0" w:before="0" w:afterAutospacing="0" w:after="0"/>
        <w:ind w:firstLine="450"/>
        <w:jc w:val="both"/>
        <w:rPr>
          <w:color w:val="333333"/>
        </w:rPr>
      </w:pPr>
      <w:bookmarkStart w:id="69" w:name="n76"/>
      <w:bookmarkEnd w:id="69"/>
      <w:r>
        <w:rPr>
          <w:color w:val="333333"/>
        </w:rPr>
        <w:t>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w:t>
      </w:r>
    </w:p>
    <w:p>
      <w:pPr>
        <w:pStyle w:val="rvps2"/>
        <w:shd w:val="clear" w:color="auto" w:fill="FFFFFF"/>
        <w:spacing w:beforeAutospacing="0" w:before="0" w:afterAutospacing="0" w:after="0"/>
        <w:ind w:firstLine="450"/>
        <w:jc w:val="both"/>
        <w:rPr>
          <w:color w:val="333333"/>
        </w:rPr>
      </w:pPr>
      <w:bookmarkStart w:id="70" w:name="n77"/>
      <w:bookmarkEnd w:id="70"/>
      <w:r>
        <w:rPr>
          <w:color w:val="333333"/>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pPr>
        <w:pStyle w:val="rvps2"/>
        <w:shd w:val="clear" w:color="auto" w:fill="FFFFFF"/>
        <w:spacing w:beforeAutospacing="0" w:before="0" w:afterAutospacing="0" w:after="0"/>
        <w:ind w:firstLine="450"/>
        <w:jc w:val="both"/>
        <w:rPr>
          <w:color w:val="333333"/>
        </w:rPr>
      </w:pPr>
      <w:bookmarkStart w:id="71" w:name="n78"/>
      <w:bookmarkEnd w:id="71"/>
      <w:r>
        <w:rPr>
          <w:color w:val="333333"/>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pPr>
        <w:pStyle w:val="rvps2"/>
        <w:shd w:val="clear" w:color="auto" w:fill="FFFFFF"/>
        <w:spacing w:beforeAutospacing="0" w:before="0" w:afterAutospacing="0" w:after="0"/>
        <w:ind w:firstLine="450"/>
        <w:jc w:val="both"/>
        <w:rPr>
          <w:color w:val="333333"/>
        </w:rPr>
      </w:pPr>
      <w:bookmarkStart w:id="72" w:name="n251"/>
      <w:bookmarkEnd w:id="72"/>
      <w:r>
        <w:rPr>
          <w:color w:val="333333"/>
        </w:rPr>
        <w:t>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акта звіряння та даними Оператора ГРМ по особовому рахунку такого споживача проводяться коригування відповідно до підписаного акта звіряння фактично використаних об’єктом споживача об’ємів природного газу.</w:t>
      </w:r>
    </w:p>
    <w:p>
      <w:pPr>
        <w:pStyle w:val="rvps7"/>
        <w:shd w:val="clear" w:color="auto" w:fill="FFFFFF"/>
        <w:spacing w:beforeAutospacing="0" w:before="150" w:afterAutospacing="0" w:after="150"/>
        <w:ind w:left="450" w:right="450"/>
        <w:jc w:val="center"/>
        <w:rPr>
          <w:color w:val="333333"/>
        </w:rPr>
      </w:pPr>
      <w:bookmarkStart w:id="73" w:name="n252"/>
      <w:bookmarkStart w:id="74" w:name="n79"/>
      <w:bookmarkEnd w:id="73"/>
      <w:bookmarkEnd w:id="74"/>
      <w:r>
        <w:rPr>
          <w:rStyle w:val="rvts15"/>
          <w:b/>
          <w:bCs/>
          <w:color w:val="333333"/>
        </w:rPr>
        <w:t>VІ. Порядок розрахунків</w:t>
      </w:r>
    </w:p>
    <w:p>
      <w:pPr>
        <w:pStyle w:val="rvps2"/>
        <w:shd w:val="clear" w:color="auto" w:fill="FFFFFF"/>
        <w:spacing w:beforeAutospacing="0" w:before="0" w:afterAutospacing="0" w:after="0"/>
        <w:ind w:firstLine="448"/>
        <w:jc w:val="both"/>
        <w:rPr>
          <w:color w:val="333333"/>
        </w:rPr>
      </w:pPr>
      <w:bookmarkStart w:id="75" w:name="n80"/>
      <w:bookmarkEnd w:id="75"/>
      <w:r>
        <w:rPr>
          <w:color w:val="333333"/>
        </w:rPr>
        <w:t>6.1. Оплата 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1" w:anchor="n41" w:tgtFrame="_blank">
        <w:r>
          <w:rPr>
            <w:rStyle w:val="Hyperlink"/>
            <w:color w:val="000099"/>
          </w:rPr>
          <w:t>Кодексу газорозподільних систем</w:t>
        </w:r>
      </w:hyperlink>
      <w:r>
        <w:rPr>
          <w:color w:val="333333"/>
        </w:rPr>
        <w:t>.</w:t>
      </w:r>
    </w:p>
    <w:p>
      <w:pPr>
        <w:pStyle w:val="rvps2"/>
        <w:shd w:val="clear" w:color="auto" w:fill="FFFFFF"/>
        <w:spacing w:beforeAutospacing="0" w:before="0" w:afterAutospacing="0" w:after="0"/>
        <w:ind w:firstLine="448"/>
        <w:jc w:val="both"/>
        <w:rPr>
          <w:color w:val="333333"/>
        </w:rPr>
      </w:pPr>
      <w:bookmarkStart w:id="76" w:name="n217"/>
      <w:bookmarkStart w:id="77" w:name="n81"/>
      <w:bookmarkEnd w:id="76"/>
      <w:bookmarkEnd w:id="77"/>
      <w:r>
        <w:rPr>
          <w:color w:val="333333"/>
        </w:rPr>
        <w:t>6.2. Тариф, встановлений згідно з </w:t>
      </w:r>
      <w:r>
        <w:fldChar w:fldCharType="begin"/>
      </w:r>
      <w:r>
        <w:rPr>
          <w:rStyle w:val="Hyperlink"/>
          <w:color w:val="006600"/>
        </w:rPr>
        <w:instrText xml:space="preserve"> HYPERLINK "https://zakon.rada.gov.ua/laws/show/z1384-15" \l "n80"</w:instrText>
      </w:r>
      <w:r>
        <w:rPr>
          <w:rStyle w:val="Hyperlink"/>
          <w:color w:val="006600"/>
        </w:rPr>
        <w:fldChar w:fldCharType="separate"/>
      </w:r>
      <w:r>
        <w:rPr>
          <w:rStyle w:val="Hyperlink"/>
          <w:color w:val="006600"/>
        </w:rPr>
        <w:t>пунктом 6.1</w:t>
      </w:r>
      <w:r>
        <w:rPr>
          <w:rStyle w:val="Hyperlink"/>
          <w:color w:val="006600"/>
        </w:rPr>
        <w:fldChar w:fldCharType="end"/>
      </w:r>
      <w:r>
        <w:rPr>
          <w:color w:val="333333"/>
        </w:rPr>
        <w:t> цього розділу, є обов'язковим для Сторін з дати набрання чинності постановою Регулятора щодо його встановлення.</w:t>
      </w:r>
    </w:p>
    <w:p>
      <w:pPr>
        <w:pStyle w:val="rvps2"/>
        <w:shd w:val="clear" w:color="auto" w:fill="FFFFFF"/>
        <w:spacing w:beforeAutospacing="0" w:before="0" w:afterAutospacing="0" w:after="0"/>
        <w:ind w:firstLine="448"/>
        <w:jc w:val="both"/>
        <w:rPr>
          <w:color w:val="333333"/>
        </w:rPr>
      </w:pPr>
      <w:bookmarkStart w:id="78" w:name="n204"/>
      <w:bookmarkEnd w:id="78"/>
      <w:r>
        <w:rPr>
          <w:color w:val="333333"/>
        </w:rPr>
        <w:t>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2" w:anchor="n41" w:tgtFrame="_blank">
        <w:r>
          <w:rPr>
            <w:rStyle w:val="Hyperlink"/>
            <w:color w:val="000099"/>
          </w:rPr>
          <w:t>Кодексу газорозподільних систем</w:t>
        </w:r>
      </w:hyperlink>
      <w:r>
        <w:rPr>
          <w:color w:val="333333"/>
        </w:rPr>
        <w:t>, оплата послуг здійснюється за тарифами, встановленими Регулятором для Оператора ГРМ, за фізичний обсяг розподілу природного газу.</w:t>
      </w:r>
    </w:p>
    <w:p>
      <w:pPr>
        <w:pStyle w:val="rvps2"/>
        <w:shd w:val="clear" w:color="auto" w:fill="FFFFFF"/>
        <w:spacing w:beforeAutospacing="0" w:before="0" w:afterAutospacing="0" w:after="0"/>
        <w:ind w:firstLine="448"/>
        <w:jc w:val="both"/>
        <w:rPr>
          <w:color w:val="333333"/>
        </w:rPr>
      </w:pPr>
      <w:bookmarkStart w:id="79" w:name="n202"/>
      <w:bookmarkStart w:id="80" w:name="n218"/>
      <w:bookmarkEnd w:id="79"/>
      <w:bookmarkEnd w:id="80"/>
      <w:r>
        <w:rPr>
          <w:color w:val="333333"/>
        </w:rPr>
        <w:t>6.3. Величина річної замовленої потужності об’єкта (об’єктів) Споживача на розрахунковий календарний рік визначається відповідно до </w:t>
      </w:r>
      <w:hyperlink r:id="rId33" w:anchor="n41" w:tgtFrame="_blank">
        <w:r>
          <w:rPr>
            <w:rStyle w:val="Hyperlink"/>
            <w:color w:val="000099"/>
          </w:rPr>
          <w:t>Кодексу ГРМ</w:t>
        </w:r>
      </w:hyperlink>
      <w:r>
        <w:rPr>
          <w:color w:val="333333"/>
        </w:rPr>
        <w:t>.</w:t>
      </w:r>
    </w:p>
    <w:p>
      <w:pPr>
        <w:pStyle w:val="rvps2"/>
        <w:shd w:val="clear" w:color="auto" w:fill="FFFFFF"/>
        <w:spacing w:beforeAutospacing="0" w:before="0" w:afterAutospacing="0" w:after="0"/>
        <w:ind w:firstLine="448"/>
        <w:jc w:val="both"/>
        <w:rPr>
          <w:color w:val="333333"/>
        </w:rPr>
      </w:pPr>
      <w:bookmarkStart w:id="81" w:name="n241"/>
      <w:bookmarkEnd w:id="81"/>
      <w:r>
        <w:rPr>
          <w:color w:val="333333"/>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pPr>
        <w:pStyle w:val="rvps2"/>
        <w:shd w:val="clear" w:color="auto" w:fill="FFFFFF"/>
        <w:spacing w:beforeAutospacing="0" w:before="0" w:afterAutospacing="0" w:after="0"/>
        <w:ind w:firstLine="448"/>
        <w:jc w:val="both"/>
        <w:rPr>
          <w:color w:val="333333"/>
        </w:rPr>
      </w:pPr>
      <w:bookmarkStart w:id="82" w:name="n240"/>
      <w:bookmarkStart w:id="83" w:name="n219"/>
      <w:bookmarkEnd w:id="82"/>
      <w:bookmarkEnd w:id="83"/>
      <w:r>
        <w:rPr>
          <w:color w:val="333333"/>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pPr>
        <w:pStyle w:val="rvps2"/>
        <w:shd w:val="clear" w:color="auto" w:fill="FFFFFF"/>
        <w:spacing w:beforeAutospacing="0" w:before="0" w:afterAutospacing="0" w:after="0"/>
        <w:ind w:firstLine="448"/>
        <w:jc w:val="both"/>
        <w:rPr>
          <w:color w:val="333333"/>
        </w:rPr>
      </w:pPr>
      <w:bookmarkStart w:id="84" w:name="n220"/>
      <w:bookmarkStart w:id="85" w:name="n82"/>
      <w:bookmarkEnd w:id="84"/>
      <w:bookmarkEnd w:id="85"/>
      <w:r>
        <w:rPr>
          <w:color w:val="333333"/>
        </w:rPr>
        <w:t>6.4. Розрахунковим періодом за цим Договором є календарний місяць.</w:t>
      </w:r>
    </w:p>
    <w:p>
      <w:pPr>
        <w:pStyle w:val="rvps2"/>
        <w:shd w:val="clear" w:color="auto" w:fill="FFFFFF"/>
        <w:spacing w:beforeAutospacing="0" w:before="0" w:afterAutospacing="0" w:after="0"/>
        <w:ind w:firstLine="448"/>
        <w:jc w:val="both"/>
        <w:rPr>
          <w:color w:val="333333"/>
        </w:rPr>
      </w:pPr>
      <w:bookmarkStart w:id="86" w:name="n223"/>
      <w:bookmarkEnd w:id="86"/>
      <w:r>
        <w:rPr>
          <w:color w:val="333333"/>
        </w:rPr>
        <w:t>6.5. У випадку якщо Споживач, що не є побутовим, в установленому </w:t>
      </w:r>
      <w:hyperlink r:id="rId34" w:anchor="n41" w:tgtFrame="_blank">
        <w:r>
          <w:rPr>
            <w:rStyle w:val="Hyperlink"/>
            <w:color w:val="000099"/>
          </w:rPr>
          <w:t>Кодексом ГРМ</w:t>
        </w:r>
      </w:hyperlink>
      <w:r>
        <w:rPr>
          <w:color w:val="333333"/>
        </w:rPr>
        <w:t>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pPr>
        <w:pStyle w:val="rvps12"/>
        <w:shd w:val="clear" w:color="auto" w:fill="FFFFFF"/>
        <w:spacing w:beforeAutospacing="0" w:before="150" w:afterAutospacing="0" w:after="150"/>
        <w:jc w:val="center"/>
        <w:rPr>
          <w:color w:val="333333"/>
        </w:rPr>
      </w:pPr>
      <w:bookmarkStart w:id="87" w:name="n224"/>
      <w:bookmarkEnd w:id="87"/>
      <w:r>
        <w:rPr/>
        <w:drawing>
          <wp:inline distT="0" distB="0" distL="0" distR="0">
            <wp:extent cx="1470660" cy="365760"/>
            <wp:effectExtent l="0" t="0" r="0" b="0"/>
            <wp:docPr id="1" name="Рисунок 12" descr="https://zakon.rada.gov.ua/laws/file/imgs/76/p450133n224.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2" descr="https://zakon.rada.gov.ua/laws/file/imgs/76/p450133n224.gif">
                      <a:hlinkClick r:id="rId36"/>
                    </pic:cNvPr>
                    <pic:cNvPicPr>
                      <a:picLocks noChangeAspect="1" noChangeArrowheads="1"/>
                    </pic:cNvPicPr>
                  </pic:nvPicPr>
                  <pic:blipFill>
                    <a:blip r:embed="rId35"/>
                    <a:stretch>
                      <a:fillRect/>
                    </a:stretch>
                  </pic:blipFill>
                  <pic:spPr bwMode="auto">
                    <a:xfrm>
                      <a:off x="0" y="0"/>
                      <a:ext cx="1470660" cy="365760"/>
                    </a:xfrm>
                    <a:prstGeom prst="rect">
                      <a:avLst/>
                    </a:prstGeom>
                    <a:noFill/>
                  </pic:spPr>
                </pic:pic>
              </a:graphicData>
            </a:graphic>
          </wp:inline>
        </w:drawing>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613"/>
        <w:gridCol w:w="2103"/>
        <w:gridCol w:w="413"/>
        <w:gridCol w:w="6509"/>
      </w:tblGrid>
      <w:tr>
        <w:trPr/>
        <w:tc>
          <w:tcPr>
            <w:tcW w:w="613" w:type="dxa"/>
            <w:tcBorders>
              <w:top w:val="single" w:sz="2" w:space="0" w:color="000000"/>
              <w:left w:val="single" w:sz="2" w:space="0" w:color="000000"/>
              <w:bottom w:val="single" w:sz="2" w:space="0" w:color="000000"/>
              <w:right w:val="single" w:sz="2" w:space="0" w:color="000000"/>
            </w:tcBorders>
          </w:tcPr>
          <w:p>
            <w:pPr>
              <w:pStyle w:val="rvps11"/>
              <w:spacing w:beforeAutospacing="0" w:before="150" w:afterAutospacing="0" w:after="150"/>
              <w:jc w:val="right"/>
              <w:rPr/>
            </w:pPr>
            <w:bookmarkStart w:id="88" w:name="n225"/>
            <w:bookmarkEnd w:id="88"/>
            <w:r>
              <w:rPr/>
              <w:t>де</w:t>
            </w:r>
          </w:p>
        </w:tc>
        <w:tc>
          <w:tcPr>
            <w:tcW w:w="2103" w:type="dxa"/>
            <w:tcBorders>
              <w:top w:val="single" w:sz="2" w:space="0" w:color="000000"/>
              <w:left w:val="single" w:sz="2" w:space="0" w:color="000000"/>
              <w:bottom w:val="single" w:sz="2" w:space="0" w:color="000000"/>
              <w:right w:val="single" w:sz="2" w:space="0" w:color="000000"/>
            </w:tcBorders>
          </w:tcPr>
          <w:p>
            <w:pPr>
              <w:pStyle w:val="rvps12"/>
              <w:spacing w:beforeAutospacing="0" w:before="150" w:afterAutospacing="0" w:after="150"/>
              <w:jc w:val="center"/>
              <w:rPr/>
            </w:pPr>
            <w:r>
              <w:rPr/>
              <w:t>к = 1,1</w:t>
            </w:r>
          </w:p>
        </w:tc>
        <w:tc>
          <w:tcPr>
            <w:tcW w:w="413" w:type="dxa"/>
            <w:tcBorders>
              <w:top w:val="single" w:sz="2" w:space="0" w:color="000000"/>
              <w:left w:val="single" w:sz="2" w:space="0" w:color="000000"/>
              <w:bottom w:val="single" w:sz="2" w:space="0" w:color="000000"/>
              <w:right w:val="single" w:sz="2" w:space="0" w:color="000000"/>
            </w:tcBorders>
          </w:tcPr>
          <w:p>
            <w:pPr>
              <w:pStyle w:val="rvps12"/>
              <w:spacing w:beforeAutospacing="0" w:before="150" w:afterAutospacing="0" w:after="150"/>
              <w:jc w:val="center"/>
              <w:rPr/>
            </w:pPr>
            <w:r>
              <w:rPr/>
              <w:t>-</w:t>
            </w:r>
          </w:p>
        </w:tc>
        <w:tc>
          <w:tcPr>
            <w:tcW w:w="6509" w:type="dxa"/>
            <w:tcBorders>
              <w:top w:val="single" w:sz="2" w:space="0" w:color="000000"/>
              <w:left w:val="single" w:sz="2" w:space="0" w:color="000000"/>
              <w:bottom w:val="single" w:sz="2" w:space="0" w:color="000000"/>
              <w:right w:val="single" w:sz="2" w:space="0" w:color="000000"/>
            </w:tcBorders>
          </w:tcPr>
          <w:p>
            <w:pPr>
              <w:pStyle w:val="rvps14"/>
              <w:spacing w:beforeAutospacing="0" w:before="150" w:afterAutospacing="0" w:after="150"/>
              <w:rPr/>
            </w:pPr>
            <w:r>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trPr/>
        <w:tc>
          <w:tcPr>
            <w:tcW w:w="613" w:type="dxa"/>
            <w:tcBorders>
              <w:top w:val="single" w:sz="2" w:space="0" w:color="000000"/>
              <w:left w:val="single" w:sz="2" w:space="0" w:color="000000"/>
              <w:bottom w:val="single" w:sz="2" w:space="0" w:color="000000"/>
              <w:right w:val="single" w:sz="2" w:space="0" w:color="000000"/>
            </w:tcBorders>
          </w:tcPr>
          <w:p>
            <w:pPr>
              <w:pStyle w:val="Normal"/>
              <w:spacing w:before="0" w:after="200"/>
              <w:rPr>
                <w:sz w:val="24"/>
                <w:szCs w:val="24"/>
              </w:rPr>
            </w:pPr>
            <w:r>
              <w:rPr>
                <w:sz w:val="24"/>
                <w:szCs w:val="24"/>
              </w:rPr>
            </w:r>
          </w:p>
        </w:tc>
        <w:tc>
          <w:tcPr>
            <w:tcW w:w="2103" w:type="dxa"/>
            <w:tcBorders>
              <w:top w:val="single" w:sz="2" w:space="0" w:color="000000"/>
              <w:left w:val="single" w:sz="2" w:space="0" w:color="000000"/>
              <w:bottom w:val="single" w:sz="2" w:space="0" w:color="000000"/>
              <w:right w:val="single" w:sz="2" w:space="0" w:color="000000"/>
            </w:tcBorders>
          </w:tcPr>
          <w:p>
            <w:pPr>
              <w:pStyle w:val="rvps12"/>
              <w:spacing w:beforeAutospacing="0" w:before="150" w:afterAutospacing="0" w:after="150"/>
              <w:jc w:val="center"/>
              <w:rPr/>
            </w:pPr>
            <w:r>
              <w:rPr/>
              <w:t>к = 1,5</w:t>
            </w:r>
          </w:p>
        </w:tc>
        <w:tc>
          <w:tcPr>
            <w:tcW w:w="413" w:type="dxa"/>
            <w:tcBorders>
              <w:top w:val="single" w:sz="2" w:space="0" w:color="000000"/>
              <w:left w:val="single" w:sz="2" w:space="0" w:color="000000"/>
              <w:bottom w:val="single" w:sz="2" w:space="0" w:color="000000"/>
              <w:right w:val="single" w:sz="2" w:space="0" w:color="000000"/>
            </w:tcBorders>
          </w:tcPr>
          <w:p>
            <w:pPr>
              <w:pStyle w:val="rvps12"/>
              <w:spacing w:beforeAutospacing="0" w:before="150" w:afterAutospacing="0" w:after="150"/>
              <w:jc w:val="center"/>
              <w:rPr/>
            </w:pPr>
            <w:r>
              <w:rPr/>
              <w:t>-</w:t>
            </w:r>
          </w:p>
        </w:tc>
        <w:tc>
          <w:tcPr>
            <w:tcW w:w="6509" w:type="dxa"/>
            <w:tcBorders>
              <w:top w:val="single" w:sz="2" w:space="0" w:color="000000"/>
              <w:left w:val="single" w:sz="2" w:space="0" w:color="000000"/>
              <w:bottom w:val="single" w:sz="2" w:space="0" w:color="000000"/>
              <w:right w:val="single" w:sz="2" w:space="0" w:color="000000"/>
            </w:tcBorders>
          </w:tcPr>
          <w:p>
            <w:pPr>
              <w:pStyle w:val="rvps14"/>
              <w:spacing w:beforeAutospacing="0" w:before="150" w:afterAutospacing="0" w:after="150"/>
              <w:rPr/>
            </w:pPr>
            <w:r>
              <w:rPr/>
              <w:t>у випадку замовлення річної потужності Споживачем, що не є побутовим;</w:t>
            </w:r>
          </w:p>
        </w:tc>
      </w:tr>
      <w:tr>
        <w:trPr/>
        <w:tc>
          <w:tcPr>
            <w:tcW w:w="613" w:type="dxa"/>
            <w:tcBorders>
              <w:top w:val="single" w:sz="2" w:space="0" w:color="000000"/>
              <w:left w:val="single" w:sz="2" w:space="0" w:color="000000"/>
              <w:bottom w:val="single" w:sz="2" w:space="0" w:color="000000"/>
              <w:right w:val="single" w:sz="2" w:space="0" w:color="000000"/>
            </w:tcBorders>
          </w:tcPr>
          <w:p>
            <w:pPr>
              <w:pStyle w:val="Normal"/>
              <w:spacing w:before="0" w:after="200"/>
              <w:rPr>
                <w:sz w:val="24"/>
                <w:szCs w:val="24"/>
              </w:rPr>
            </w:pPr>
            <w:r>
              <w:rPr>
                <w:sz w:val="24"/>
                <w:szCs w:val="24"/>
              </w:rPr>
            </w:r>
          </w:p>
        </w:tc>
        <w:tc>
          <w:tcPr>
            <w:tcW w:w="2103" w:type="dxa"/>
            <w:tcBorders>
              <w:top w:val="single" w:sz="2" w:space="0" w:color="000000"/>
              <w:left w:val="single" w:sz="2" w:space="0" w:color="000000"/>
              <w:bottom w:val="single" w:sz="2" w:space="0" w:color="000000"/>
              <w:right w:val="single" w:sz="2" w:space="0" w:color="000000"/>
            </w:tcBorders>
          </w:tcPr>
          <w:p>
            <w:pPr>
              <w:pStyle w:val="rvps12"/>
              <w:spacing w:beforeAutospacing="0" w:before="150" w:afterAutospacing="0" w:after="150"/>
              <w:jc w:val="center"/>
              <w:rPr/>
            </w:pPr>
            <w:r>
              <w:rPr/>
              <w:t>Т</w:t>
            </w:r>
          </w:p>
        </w:tc>
        <w:tc>
          <w:tcPr>
            <w:tcW w:w="413" w:type="dxa"/>
            <w:tcBorders>
              <w:top w:val="single" w:sz="2" w:space="0" w:color="000000"/>
              <w:left w:val="single" w:sz="2" w:space="0" w:color="000000"/>
              <w:bottom w:val="single" w:sz="2" w:space="0" w:color="000000"/>
              <w:right w:val="single" w:sz="2" w:space="0" w:color="000000"/>
            </w:tcBorders>
          </w:tcPr>
          <w:p>
            <w:pPr>
              <w:pStyle w:val="rvps12"/>
              <w:spacing w:beforeAutospacing="0" w:before="150" w:afterAutospacing="0" w:after="150"/>
              <w:jc w:val="center"/>
              <w:rPr/>
            </w:pPr>
            <w:r>
              <w:rPr/>
              <w:t>-</w:t>
            </w:r>
          </w:p>
        </w:tc>
        <w:tc>
          <w:tcPr>
            <w:tcW w:w="6509" w:type="dxa"/>
            <w:tcBorders>
              <w:top w:val="single" w:sz="2" w:space="0" w:color="000000"/>
              <w:left w:val="single" w:sz="2" w:space="0" w:color="000000"/>
              <w:bottom w:val="single" w:sz="2" w:space="0" w:color="000000"/>
              <w:right w:val="single" w:sz="2" w:space="0" w:color="000000"/>
            </w:tcBorders>
          </w:tcPr>
          <w:p>
            <w:pPr>
              <w:pStyle w:val="rvps14"/>
              <w:spacing w:beforeAutospacing="0" w:before="150" w:afterAutospacing="0" w:after="150"/>
              <w:rPr/>
            </w:pPr>
            <w:r>
              <w:rPr/>
              <w:t>тариф на розподіл природного газу Оператора ГРМ, встановлений Регулятором;</w:t>
            </w:r>
          </w:p>
        </w:tc>
      </w:tr>
      <w:tr>
        <w:trPr/>
        <w:tc>
          <w:tcPr>
            <w:tcW w:w="613" w:type="dxa"/>
            <w:tcBorders>
              <w:top w:val="single" w:sz="2" w:space="0" w:color="000000"/>
              <w:left w:val="single" w:sz="2" w:space="0" w:color="000000"/>
              <w:bottom w:val="single" w:sz="2" w:space="0" w:color="000000"/>
              <w:right w:val="single" w:sz="2" w:space="0" w:color="000000"/>
            </w:tcBorders>
          </w:tcPr>
          <w:p>
            <w:pPr>
              <w:pStyle w:val="Normal"/>
              <w:spacing w:before="0" w:after="200"/>
              <w:rPr>
                <w:sz w:val="24"/>
                <w:szCs w:val="24"/>
              </w:rPr>
            </w:pPr>
            <w:r>
              <w:rPr>
                <w:sz w:val="24"/>
                <w:szCs w:val="24"/>
              </w:rPr>
            </w:r>
          </w:p>
        </w:tc>
        <w:tc>
          <w:tcPr>
            <w:tcW w:w="2103" w:type="dxa"/>
            <w:tcBorders>
              <w:top w:val="single" w:sz="2" w:space="0" w:color="000000"/>
              <w:left w:val="single" w:sz="2" w:space="0" w:color="000000"/>
              <w:bottom w:val="single" w:sz="2" w:space="0" w:color="000000"/>
              <w:right w:val="single" w:sz="2" w:space="0" w:color="000000"/>
            </w:tcBorders>
          </w:tcPr>
          <w:p>
            <w:pPr>
              <w:pStyle w:val="rvps12"/>
              <w:spacing w:beforeAutospacing="0" w:before="150" w:afterAutospacing="0" w:after="150"/>
              <w:jc w:val="center"/>
              <w:rPr/>
            </w:pPr>
            <w:r>
              <w:rPr/>
              <w:drawing>
                <wp:inline distT="0" distB="0" distL="0" distR="0">
                  <wp:extent cx="1203960" cy="220980"/>
                  <wp:effectExtent l="0" t="0" r="0" b="0"/>
                  <wp:docPr id="2" name="Рисунок 11" descr="https://zakon.rada.gov.ua/laws/file/imgs/82/p450133n225v1-1.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1" descr="https://zakon.rada.gov.ua/laws/file/imgs/82/p450133n225v1-1.gif">
                            <a:hlinkClick r:id="rId38"/>
                          </pic:cNvPr>
                          <pic:cNvPicPr>
                            <a:picLocks noChangeAspect="1" noChangeArrowheads="1"/>
                          </pic:cNvPicPr>
                        </pic:nvPicPr>
                        <pic:blipFill>
                          <a:blip r:embed="rId37"/>
                          <a:stretch>
                            <a:fillRect/>
                          </a:stretch>
                        </pic:blipFill>
                        <pic:spPr bwMode="auto">
                          <a:xfrm>
                            <a:off x="0" y="0"/>
                            <a:ext cx="1203960" cy="220980"/>
                          </a:xfrm>
                          <a:prstGeom prst="rect">
                            <a:avLst/>
                          </a:prstGeom>
                          <a:noFill/>
                        </pic:spPr>
                      </pic:pic>
                    </a:graphicData>
                  </a:graphic>
                </wp:inline>
              </w:drawing>
            </w:r>
          </w:p>
        </w:tc>
        <w:tc>
          <w:tcPr>
            <w:tcW w:w="413" w:type="dxa"/>
            <w:tcBorders>
              <w:top w:val="single" w:sz="2" w:space="0" w:color="000000"/>
              <w:left w:val="single" w:sz="2" w:space="0" w:color="000000"/>
              <w:bottom w:val="single" w:sz="2" w:space="0" w:color="000000"/>
              <w:right w:val="single" w:sz="2" w:space="0" w:color="000000"/>
            </w:tcBorders>
          </w:tcPr>
          <w:p>
            <w:pPr>
              <w:pStyle w:val="rvps12"/>
              <w:spacing w:beforeAutospacing="0" w:before="150" w:afterAutospacing="0" w:after="150"/>
              <w:jc w:val="center"/>
              <w:rPr/>
            </w:pPr>
            <w:r>
              <w:rPr/>
              <w:t>-</w:t>
            </w:r>
          </w:p>
        </w:tc>
        <w:tc>
          <w:tcPr>
            <w:tcW w:w="6509" w:type="dxa"/>
            <w:tcBorders>
              <w:top w:val="single" w:sz="2" w:space="0" w:color="000000"/>
              <w:left w:val="single" w:sz="2" w:space="0" w:color="000000"/>
              <w:bottom w:val="single" w:sz="2" w:space="0" w:color="000000"/>
              <w:right w:val="single" w:sz="2" w:space="0" w:color="000000"/>
            </w:tcBorders>
          </w:tcPr>
          <w:p>
            <w:pPr>
              <w:pStyle w:val="rvps14"/>
              <w:spacing w:beforeAutospacing="0" w:before="150" w:afterAutospacing="0" w:after="150"/>
              <w:rPr/>
            </w:pPr>
            <w:r>
              <w:rPr/>
              <w:t>при розрахунку оплати вартості перевищення річної замовленої потужності у першому місяці, в якому було допущено таке перевищення;</w:t>
            </w:r>
          </w:p>
        </w:tc>
      </w:tr>
      <w:tr>
        <w:trPr/>
        <w:tc>
          <w:tcPr>
            <w:tcW w:w="613" w:type="dxa"/>
            <w:tcBorders>
              <w:top w:val="single" w:sz="2" w:space="0" w:color="000000"/>
              <w:left w:val="single" w:sz="2" w:space="0" w:color="000000"/>
              <w:bottom w:val="single" w:sz="2" w:space="0" w:color="000000"/>
              <w:right w:val="single" w:sz="2" w:space="0" w:color="000000"/>
            </w:tcBorders>
          </w:tcPr>
          <w:p>
            <w:pPr>
              <w:pStyle w:val="Normal"/>
              <w:spacing w:before="0" w:after="200"/>
              <w:rPr>
                <w:sz w:val="24"/>
                <w:szCs w:val="24"/>
              </w:rPr>
            </w:pPr>
            <w:r>
              <w:rPr>
                <w:sz w:val="24"/>
                <w:szCs w:val="24"/>
              </w:rPr>
            </w:r>
          </w:p>
        </w:tc>
        <w:tc>
          <w:tcPr>
            <w:tcW w:w="2103" w:type="dxa"/>
            <w:tcBorders>
              <w:top w:val="single" w:sz="2" w:space="0" w:color="000000"/>
              <w:left w:val="single" w:sz="2" w:space="0" w:color="000000"/>
              <w:bottom w:val="single" w:sz="2" w:space="0" w:color="000000"/>
              <w:right w:val="single" w:sz="2" w:space="0" w:color="000000"/>
            </w:tcBorders>
          </w:tcPr>
          <w:p>
            <w:pPr>
              <w:pStyle w:val="rvps12"/>
              <w:spacing w:beforeAutospacing="0" w:before="150" w:afterAutospacing="0" w:after="150"/>
              <w:jc w:val="center"/>
              <w:rPr/>
            </w:pPr>
            <w:r>
              <w:rPr/>
              <w:drawing>
                <wp:inline distT="0" distB="0" distL="0" distR="0">
                  <wp:extent cx="1097280" cy="220980"/>
                  <wp:effectExtent l="0" t="0" r="0" b="0"/>
                  <wp:docPr id="3" name="Рисунок 10" descr="https://zakon.rada.gov.ua/laws/file/imgs/82/p450133n225v1-2.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 descr="https://zakon.rada.gov.ua/laws/file/imgs/82/p450133n225v1-2.gif">
                            <a:hlinkClick r:id="rId40"/>
                          </pic:cNvPr>
                          <pic:cNvPicPr>
                            <a:picLocks noChangeAspect="1" noChangeArrowheads="1"/>
                          </pic:cNvPicPr>
                        </pic:nvPicPr>
                        <pic:blipFill>
                          <a:blip r:embed="rId39"/>
                          <a:stretch>
                            <a:fillRect/>
                          </a:stretch>
                        </pic:blipFill>
                        <pic:spPr bwMode="auto">
                          <a:xfrm>
                            <a:off x="0" y="0"/>
                            <a:ext cx="1097280" cy="220980"/>
                          </a:xfrm>
                          <a:prstGeom prst="rect">
                            <a:avLst/>
                          </a:prstGeom>
                          <a:noFill/>
                        </pic:spPr>
                      </pic:pic>
                    </a:graphicData>
                  </a:graphic>
                </wp:inline>
              </w:drawing>
            </w:r>
          </w:p>
        </w:tc>
        <w:tc>
          <w:tcPr>
            <w:tcW w:w="413" w:type="dxa"/>
            <w:tcBorders>
              <w:top w:val="single" w:sz="2" w:space="0" w:color="000000"/>
              <w:left w:val="single" w:sz="2" w:space="0" w:color="000000"/>
              <w:bottom w:val="single" w:sz="2" w:space="0" w:color="000000"/>
              <w:right w:val="single" w:sz="2" w:space="0" w:color="000000"/>
            </w:tcBorders>
          </w:tcPr>
          <w:p>
            <w:pPr>
              <w:pStyle w:val="rvps12"/>
              <w:spacing w:beforeAutospacing="0" w:before="150" w:afterAutospacing="0" w:after="150"/>
              <w:jc w:val="center"/>
              <w:rPr/>
            </w:pPr>
            <w:r>
              <w:rPr/>
              <w:t>-</w:t>
            </w:r>
          </w:p>
        </w:tc>
        <w:tc>
          <w:tcPr>
            <w:tcW w:w="6509" w:type="dxa"/>
            <w:tcBorders>
              <w:top w:val="single" w:sz="2" w:space="0" w:color="000000"/>
              <w:left w:val="single" w:sz="2" w:space="0" w:color="000000"/>
              <w:bottom w:val="single" w:sz="2" w:space="0" w:color="000000"/>
              <w:right w:val="single" w:sz="2" w:space="0" w:color="000000"/>
            </w:tcBorders>
          </w:tcPr>
          <w:p>
            <w:pPr>
              <w:pStyle w:val="rvps14"/>
              <w:spacing w:beforeAutospacing="0" w:before="150" w:afterAutospacing="0" w:after="150"/>
              <w:rPr/>
            </w:pPr>
            <w:r>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trPr/>
        <w:tc>
          <w:tcPr>
            <w:tcW w:w="613" w:type="dxa"/>
            <w:tcBorders>
              <w:top w:val="single" w:sz="2" w:space="0" w:color="000000"/>
              <w:left w:val="single" w:sz="2" w:space="0" w:color="000000"/>
              <w:bottom w:val="single" w:sz="2" w:space="0" w:color="000000"/>
              <w:right w:val="single" w:sz="2" w:space="0" w:color="000000"/>
            </w:tcBorders>
          </w:tcPr>
          <w:p>
            <w:pPr>
              <w:pStyle w:val="Normal"/>
              <w:spacing w:before="0" w:after="200"/>
              <w:rPr>
                <w:sz w:val="24"/>
                <w:szCs w:val="24"/>
              </w:rPr>
            </w:pPr>
            <w:r>
              <w:rPr>
                <w:sz w:val="24"/>
                <w:szCs w:val="24"/>
              </w:rPr>
            </w:r>
          </w:p>
        </w:tc>
        <w:tc>
          <w:tcPr>
            <w:tcW w:w="2103" w:type="dxa"/>
            <w:tcBorders>
              <w:top w:val="single" w:sz="2" w:space="0" w:color="000000"/>
              <w:left w:val="single" w:sz="2" w:space="0" w:color="000000"/>
              <w:bottom w:val="single" w:sz="2" w:space="0" w:color="000000"/>
              <w:right w:val="single" w:sz="2" w:space="0" w:color="000000"/>
            </w:tcBorders>
          </w:tcPr>
          <w:p>
            <w:pPr>
              <w:pStyle w:val="rvps12"/>
              <w:spacing w:beforeAutospacing="0" w:before="150" w:afterAutospacing="0" w:after="150"/>
              <w:jc w:val="center"/>
              <w:rPr/>
            </w:pPr>
            <w:r>
              <w:rPr/>
              <w:drawing>
                <wp:inline distT="0" distB="0" distL="0" distR="0">
                  <wp:extent cx="335280" cy="220980"/>
                  <wp:effectExtent l="0" t="0" r="0" b="0"/>
                  <wp:docPr id="4" name="Рисунок 9" descr="https://zakon.rada.gov.ua/laws/file/imgs/82/p450133n225v1-3.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descr="https://zakon.rada.gov.ua/laws/file/imgs/82/p450133n225v1-3.gif">
                            <a:hlinkClick r:id="rId42"/>
                          </pic:cNvPr>
                          <pic:cNvPicPr>
                            <a:picLocks noChangeAspect="1" noChangeArrowheads="1"/>
                          </pic:cNvPicPr>
                        </pic:nvPicPr>
                        <pic:blipFill>
                          <a:blip r:embed="rId41"/>
                          <a:stretch>
                            <a:fillRect/>
                          </a:stretch>
                        </pic:blipFill>
                        <pic:spPr bwMode="auto">
                          <a:xfrm>
                            <a:off x="0" y="0"/>
                            <a:ext cx="335280" cy="220980"/>
                          </a:xfrm>
                          <a:prstGeom prst="rect">
                            <a:avLst/>
                          </a:prstGeom>
                          <a:noFill/>
                        </pic:spPr>
                      </pic:pic>
                    </a:graphicData>
                  </a:graphic>
                </wp:inline>
              </w:drawing>
            </w:r>
          </w:p>
        </w:tc>
        <w:tc>
          <w:tcPr>
            <w:tcW w:w="413" w:type="dxa"/>
            <w:tcBorders>
              <w:top w:val="single" w:sz="2" w:space="0" w:color="000000"/>
              <w:left w:val="single" w:sz="2" w:space="0" w:color="000000"/>
              <w:bottom w:val="single" w:sz="2" w:space="0" w:color="000000"/>
              <w:right w:val="single" w:sz="2" w:space="0" w:color="000000"/>
            </w:tcBorders>
          </w:tcPr>
          <w:p>
            <w:pPr>
              <w:pStyle w:val="rvps12"/>
              <w:spacing w:beforeAutospacing="0" w:before="150" w:afterAutospacing="0" w:after="150"/>
              <w:jc w:val="center"/>
              <w:rPr/>
            </w:pPr>
            <w:r>
              <w:rPr/>
              <w:t>-</w:t>
            </w:r>
          </w:p>
        </w:tc>
        <w:tc>
          <w:tcPr>
            <w:tcW w:w="6509" w:type="dxa"/>
            <w:tcBorders>
              <w:top w:val="single" w:sz="2" w:space="0" w:color="000000"/>
              <w:left w:val="single" w:sz="2" w:space="0" w:color="000000"/>
              <w:bottom w:val="single" w:sz="2" w:space="0" w:color="000000"/>
              <w:right w:val="single" w:sz="2" w:space="0" w:color="000000"/>
            </w:tcBorders>
          </w:tcPr>
          <w:p>
            <w:pPr>
              <w:pStyle w:val="rvps14"/>
              <w:spacing w:beforeAutospacing="0" w:before="150" w:afterAutospacing="0" w:after="150"/>
              <w:rPr/>
            </w:pPr>
            <w:r>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trPr/>
        <w:tc>
          <w:tcPr>
            <w:tcW w:w="613" w:type="dxa"/>
            <w:tcBorders>
              <w:top w:val="single" w:sz="2" w:space="0" w:color="000000"/>
              <w:left w:val="single" w:sz="2" w:space="0" w:color="000000"/>
              <w:bottom w:val="single" w:sz="2" w:space="0" w:color="000000"/>
              <w:right w:val="single" w:sz="2" w:space="0" w:color="000000"/>
            </w:tcBorders>
          </w:tcPr>
          <w:p>
            <w:pPr>
              <w:pStyle w:val="Normal"/>
              <w:spacing w:before="0" w:after="200"/>
              <w:rPr>
                <w:sz w:val="24"/>
                <w:szCs w:val="24"/>
              </w:rPr>
            </w:pPr>
            <w:r>
              <w:rPr>
                <w:sz w:val="24"/>
                <w:szCs w:val="24"/>
              </w:rPr>
            </w:r>
          </w:p>
        </w:tc>
        <w:tc>
          <w:tcPr>
            <w:tcW w:w="2103" w:type="dxa"/>
            <w:tcBorders>
              <w:top w:val="single" w:sz="2" w:space="0" w:color="000000"/>
              <w:left w:val="single" w:sz="2" w:space="0" w:color="000000"/>
              <w:bottom w:val="single" w:sz="2" w:space="0" w:color="000000"/>
              <w:right w:val="single" w:sz="2" w:space="0" w:color="000000"/>
            </w:tcBorders>
          </w:tcPr>
          <w:p>
            <w:pPr>
              <w:pStyle w:val="rvps12"/>
              <w:spacing w:beforeAutospacing="0" w:before="150" w:afterAutospacing="0" w:after="150"/>
              <w:jc w:val="center"/>
              <w:rPr/>
            </w:pPr>
            <w:r>
              <w:rPr/>
              <w:drawing>
                <wp:inline distT="0" distB="0" distL="0" distR="0">
                  <wp:extent cx="335280" cy="220980"/>
                  <wp:effectExtent l="0" t="0" r="0" b="0"/>
                  <wp:docPr id="5" name="Рисунок 8" descr="https://zakon.rada.gov.ua/laws/file/imgs/82/p450133n225v1-4.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descr="https://zakon.rada.gov.ua/laws/file/imgs/82/p450133n225v1-4.gif">
                            <a:hlinkClick r:id="rId44"/>
                          </pic:cNvPr>
                          <pic:cNvPicPr>
                            <a:picLocks noChangeAspect="1" noChangeArrowheads="1"/>
                          </pic:cNvPicPr>
                        </pic:nvPicPr>
                        <pic:blipFill>
                          <a:blip r:embed="rId43"/>
                          <a:stretch>
                            <a:fillRect/>
                          </a:stretch>
                        </pic:blipFill>
                        <pic:spPr bwMode="auto">
                          <a:xfrm>
                            <a:off x="0" y="0"/>
                            <a:ext cx="335280" cy="220980"/>
                          </a:xfrm>
                          <a:prstGeom prst="rect">
                            <a:avLst/>
                          </a:prstGeom>
                          <a:noFill/>
                        </pic:spPr>
                      </pic:pic>
                    </a:graphicData>
                  </a:graphic>
                </wp:inline>
              </w:drawing>
            </w:r>
          </w:p>
        </w:tc>
        <w:tc>
          <w:tcPr>
            <w:tcW w:w="413" w:type="dxa"/>
            <w:tcBorders>
              <w:top w:val="single" w:sz="2" w:space="0" w:color="000000"/>
              <w:left w:val="single" w:sz="2" w:space="0" w:color="000000"/>
              <w:bottom w:val="single" w:sz="2" w:space="0" w:color="000000"/>
              <w:right w:val="single" w:sz="2" w:space="0" w:color="000000"/>
            </w:tcBorders>
          </w:tcPr>
          <w:p>
            <w:pPr>
              <w:pStyle w:val="rvps12"/>
              <w:spacing w:beforeAutospacing="0" w:before="150" w:afterAutospacing="0" w:after="150"/>
              <w:jc w:val="center"/>
              <w:rPr/>
            </w:pPr>
            <w:r>
              <w:rPr/>
              <w:t>-</w:t>
            </w:r>
          </w:p>
        </w:tc>
        <w:tc>
          <w:tcPr>
            <w:tcW w:w="6509" w:type="dxa"/>
            <w:tcBorders>
              <w:top w:val="single" w:sz="2" w:space="0" w:color="000000"/>
              <w:left w:val="single" w:sz="2" w:space="0" w:color="000000"/>
              <w:bottom w:val="single" w:sz="2" w:space="0" w:color="000000"/>
              <w:right w:val="single" w:sz="2" w:space="0" w:color="000000"/>
            </w:tcBorders>
          </w:tcPr>
          <w:p>
            <w:pPr>
              <w:pStyle w:val="rvps14"/>
              <w:spacing w:beforeAutospacing="0" w:before="150" w:afterAutospacing="0" w:after="150"/>
              <w:rPr/>
            </w:pPr>
            <w:r>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trPr/>
        <w:tc>
          <w:tcPr>
            <w:tcW w:w="613" w:type="dxa"/>
            <w:tcBorders>
              <w:top w:val="single" w:sz="2" w:space="0" w:color="000000"/>
              <w:left w:val="single" w:sz="2" w:space="0" w:color="000000"/>
              <w:bottom w:val="single" w:sz="2" w:space="0" w:color="000000"/>
              <w:right w:val="single" w:sz="2" w:space="0" w:color="000000"/>
            </w:tcBorders>
          </w:tcPr>
          <w:p>
            <w:pPr>
              <w:pStyle w:val="Normal"/>
              <w:spacing w:before="0" w:after="200"/>
              <w:rPr>
                <w:sz w:val="24"/>
                <w:szCs w:val="24"/>
              </w:rPr>
            </w:pPr>
            <w:r>
              <w:rPr>
                <w:sz w:val="24"/>
                <w:szCs w:val="24"/>
              </w:rPr>
            </w:r>
          </w:p>
        </w:tc>
        <w:tc>
          <w:tcPr>
            <w:tcW w:w="2103" w:type="dxa"/>
            <w:tcBorders>
              <w:top w:val="single" w:sz="2" w:space="0" w:color="000000"/>
              <w:left w:val="single" w:sz="2" w:space="0" w:color="000000"/>
              <w:bottom w:val="single" w:sz="2" w:space="0" w:color="000000"/>
              <w:right w:val="single" w:sz="2" w:space="0" w:color="000000"/>
            </w:tcBorders>
          </w:tcPr>
          <w:p>
            <w:pPr>
              <w:pStyle w:val="rvps12"/>
              <w:spacing w:beforeAutospacing="0" w:before="150" w:afterAutospacing="0" w:after="150"/>
              <w:jc w:val="center"/>
              <w:rPr/>
            </w:pPr>
            <w:r>
              <w:rPr/>
              <w:drawing>
                <wp:inline distT="0" distB="0" distL="0" distR="0">
                  <wp:extent cx="441960" cy="182880"/>
                  <wp:effectExtent l="0" t="0" r="0" b="0"/>
                  <wp:docPr id="6" name="Рисунок 7" descr="https://zakon.rada.gov.ua/laws/file/imgs/82/p450133n225v1-5.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7" descr="https://zakon.rada.gov.ua/laws/file/imgs/82/p450133n225v1-5.gif">
                            <a:hlinkClick r:id="rId46"/>
                          </pic:cNvPr>
                          <pic:cNvPicPr>
                            <a:picLocks noChangeAspect="1" noChangeArrowheads="1"/>
                          </pic:cNvPicPr>
                        </pic:nvPicPr>
                        <pic:blipFill>
                          <a:blip r:embed="rId45"/>
                          <a:stretch>
                            <a:fillRect/>
                          </a:stretch>
                        </pic:blipFill>
                        <pic:spPr bwMode="auto">
                          <a:xfrm>
                            <a:off x="0" y="0"/>
                            <a:ext cx="441960" cy="182880"/>
                          </a:xfrm>
                          <a:prstGeom prst="rect">
                            <a:avLst/>
                          </a:prstGeom>
                          <a:noFill/>
                        </pic:spPr>
                      </pic:pic>
                    </a:graphicData>
                  </a:graphic>
                </wp:inline>
              </w:drawing>
            </w:r>
          </w:p>
        </w:tc>
        <w:tc>
          <w:tcPr>
            <w:tcW w:w="413" w:type="dxa"/>
            <w:tcBorders>
              <w:top w:val="single" w:sz="2" w:space="0" w:color="000000"/>
              <w:left w:val="single" w:sz="2" w:space="0" w:color="000000"/>
              <w:bottom w:val="single" w:sz="2" w:space="0" w:color="000000"/>
              <w:right w:val="single" w:sz="2" w:space="0" w:color="000000"/>
            </w:tcBorders>
          </w:tcPr>
          <w:p>
            <w:pPr>
              <w:pStyle w:val="rvps12"/>
              <w:spacing w:beforeAutospacing="0" w:before="150" w:afterAutospacing="0" w:after="150"/>
              <w:jc w:val="center"/>
              <w:rPr/>
            </w:pPr>
            <w:r>
              <w:rPr/>
              <w:t>-</w:t>
            </w:r>
          </w:p>
        </w:tc>
        <w:tc>
          <w:tcPr>
            <w:tcW w:w="6509" w:type="dxa"/>
            <w:tcBorders>
              <w:top w:val="single" w:sz="2" w:space="0" w:color="000000"/>
              <w:left w:val="single" w:sz="2" w:space="0" w:color="000000"/>
              <w:bottom w:val="single" w:sz="2" w:space="0" w:color="000000"/>
              <w:right w:val="single" w:sz="2" w:space="0" w:color="000000"/>
            </w:tcBorders>
          </w:tcPr>
          <w:p>
            <w:pPr>
              <w:pStyle w:val="rvps14"/>
              <w:spacing w:beforeAutospacing="0" w:before="150" w:afterAutospacing="0" w:after="150"/>
              <w:rPr/>
            </w:pPr>
            <w:r>
              <w:rPr/>
              <w:t>річна замовлена потужність Споживачем.</w:t>
            </w:r>
          </w:p>
        </w:tc>
      </w:tr>
    </w:tbl>
    <w:p>
      <w:pPr>
        <w:pStyle w:val="rvps2"/>
        <w:shd w:val="clear" w:color="auto" w:fill="FFFFFF"/>
        <w:spacing w:beforeAutospacing="0" w:before="0" w:afterAutospacing="0" w:after="150"/>
        <w:ind w:firstLine="450"/>
        <w:jc w:val="both"/>
        <w:rPr>
          <w:color w:val="333333"/>
        </w:rPr>
      </w:pPr>
      <w:bookmarkStart w:id="89" w:name="n227"/>
      <w:bookmarkEnd w:id="89"/>
      <w:r>
        <w:rPr>
          <w:color w:val="333333"/>
        </w:rPr>
        <w:t>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передбачених </w:t>
      </w:r>
      <w:hyperlink r:id="rId47" w:anchor="n627" w:tgtFrame="_blank">
        <w:r>
          <w:rPr>
            <w:rStyle w:val="Hyperlink"/>
            <w:color w:val="000099"/>
          </w:rPr>
          <w:t>главою 6</w:t>
        </w:r>
      </w:hyperlink>
      <w:r>
        <w:rPr>
          <w:color w:val="333333"/>
        </w:rPr>
        <w:t> розділу VI Кодексу газорозподільних систем.</w:t>
      </w:r>
    </w:p>
    <w:p>
      <w:pPr>
        <w:pStyle w:val="rvps2"/>
        <w:shd w:val="clear" w:color="auto" w:fill="FFFFFF"/>
        <w:spacing w:beforeAutospacing="0" w:before="0" w:afterAutospacing="0" w:after="0"/>
        <w:ind w:firstLine="448"/>
        <w:jc w:val="both"/>
        <w:rPr>
          <w:color w:val="333333"/>
        </w:rPr>
      </w:pPr>
      <w:bookmarkStart w:id="90" w:name="n228"/>
      <w:bookmarkEnd w:id="90"/>
      <w:r>
        <w:rPr>
          <w:color w:val="333333"/>
        </w:rPr>
        <w:t>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та розрахунок вартості перевищення річної замовленої потужності.</w:t>
      </w:r>
    </w:p>
    <w:p>
      <w:pPr>
        <w:pStyle w:val="rvps2"/>
        <w:shd w:val="clear" w:color="auto" w:fill="FFFFFF"/>
        <w:spacing w:beforeAutospacing="0" w:before="0" w:afterAutospacing="0" w:after="0"/>
        <w:ind w:firstLine="448"/>
        <w:jc w:val="both"/>
        <w:rPr>
          <w:color w:val="333333"/>
        </w:rPr>
      </w:pPr>
      <w:bookmarkStart w:id="91" w:name="n229"/>
      <w:bookmarkEnd w:id="91"/>
      <w:r>
        <w:rPr>
          <w:color w:val="333333"/>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pPr>
        <w:pStyle w:val="rvps2"/>
        <w:shd w:val="clear" w:color="auto" w:fill="FFFFFF"/>
        <w:spacing w:beforeAutospacing="0" w:before="0" w:afterAutospacing="0" w:after="0"/>
        <w:ind w:firstLine="448"/>
        <w:jc w:val="both"/>
        <w:rPr>
          <w:color w:val="333333"/>
        </w:rPr>
      </w:pPr>
      <w:bookmarkStart w:id="92" w:name="n230"/>
      <w:bookmarkEnd w:id="92"/>
      <w:r>
        <w:rPr>
          <w:color w:val="333333"/>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pPr>
        <w:pStyle w:val="rvps2"/>
        <w:shd w:val="clear" w:color="auto" w:fill="FFFFFF"/>
        <w:spacing w:beforeAutospacing="0" w:before="0" w:afterAutospacing="0" w:after="0"/>
        <w:ind w:firstLine="448"/>
        <w:jc w:val="both"/>
        <w:rPr>
          <w:color w:val="333333"/>
        </w:rPr>
      </w:pPr>
      <w:bookmarkStart w:id="93" w:name="n231"/>
      <w:bookmarkEnd w:id="93"/>
      <w:r>
        <w:rPr>
          <w:color w:val="333333"/>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pPr>
        <w:pStyle w:val="rvps2"/>
        <w:shd w:val="clear" w:color="auto" w:fill="FFFFFF"/>
        <w:spacing w:beforeAutospacing="0" w:before="0" w:afterAutospacing="0" w:after="0"/>
        <w:ind w:firstLine="448"/>
        <w:jc w:val="both"/>
        <w:rPr>
          <w:color w:val="333333"/>
        </w:rPr>
      </w:pPr>
      <w:bookmarkStart w:id="94" w:name="n221"/>
      <w:bookmarkStart w:id="95" w:name="n83"/>
      <w:bookmarkEnd w:id="94"/>
      <w:bookmarkEnd w:id="95"/>
      <w:r>
        <w:rPr>
          <w:color w:val="333333"/>
        </w:rPr>
        <w:t>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акта наданих послуг та з урахуванням раніше перерахованих коштів.</w:t>
      </w:r>
    </w:p>
    <w:p>
      <w:pPr>
        <w:pStyle w:val="rvps2"/>
        <w:shd w:val="clear" w:color="auto" w:fill="FFFFFF"/>
        <w:spacing w:beforeAutospacing="0" w:before="0" w:afterAutospacing="0" w:after="0"/>
        <w:ind w:firstLine="448"/>
        <w:jc w:val="both"/>
        <w:rPr>
          <w:color w:val="333333"/>
        </w:rPr>
      </w:pPr>
      <w:bookmarkStart w:id="96" w:name="n182"/>
      <w:bookmarkStart w:id="97" w:name="n84"/>
      <w:bookmarkEnd w:id="96"/>
      <w:bookmarkEnd w:id="97"/>
      <w:r>
        <w:rPr>
          <w:color w:val="333333"/>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pPr>
        <w:pStyle w:val="rvps2"/>
        <w:shd w:val="clear" w:color="auto" w:fill="FFFFFF"/>
        <w:spacing w:beforeAutospacing="0" w:before="0" w:afterAutospacing="0" w:after="0"/>
        <w:ind w:firstLine="448"/>
        <w:jc w:val="both"/>
        <w:rPr>
          <w:color w:val="333333"/>
        </w:rPr>
      </w:pPr>
      <w:bookmarkStart w:id="98" w:name="n232"/>
      <w:bookmarkStart w:id="99" w:name="n85"/>
      <w:bookmarkEnd w:id="98"/>
      <w:bookmarkEnd w:id="99"/>
      <w:r>
        <w:rPr>
          <w:color w:val="333333"/>
        </w:rPr>
        <w:t xml:space="preserve">Оплата здійснюється виключно грошовими коштами на поточний рахунок із </w:t>
      </w:r>
      <w:r>
        <w:rPr>
          <w:color w:val="333333"/>
          <w:shd w:fill="FFFFFF" w:val="clear"/>
        </w:rPr>
        <w:t>спеціальним режимом використання Оператора ГРМ.</w:t>
      </w:r>
      <w:r>
        <w:rPr>
          <w:color w:val="333333"/>
        </w:rPr>
        <w:t xml:space="preserve"> </w:t>
      </w:r>
    </w:p>
    <w:p>
      <w:pPr>
        <w:pStyle w:val="rvps2"/>
        <w:shd w:val="clear" w:color="auto" w:fill="FFFFFF"/>
        <w:spacing w:beforeAutospacing="0" w:before="0" w:afterAutospacing="0" w:after="0"/>
        <w:ind w:firstLine="448"/>
        <w:jc w:val="both"/>
        <w:rPr>
          <w:color w:val="333333"/>
        </w:rPr>
      </w:pPr>
      <w:bookmarkStart w:id="100" w:name="n86"/>
      <w:bookmarkEnd w:id="100"/>
      <w:r>
        <w:rPr>
          <w:color w:val="333333"/>
        </w:rPr>
        <w:t>Дата оплати визначається датою, на яку були зараховані кошти на рахунок Оператора ГРМ.</w:t>
      </w:r>
    </w:p>
    <w:p>
      <w:pPr>
        <w:pStyle w:val="rvps2"/>
        <w:shd w:val="clear" w:color="auto" w:fill="FFFFFF"/>
        <w:spacing w:beforeAutospacing="0" w:before="0" w:afterAutospacing="0" w:after="0"/>
        <w:ind w:firstLine="448"/>
        <w:jc w:val="both"/>
        <w:rPr>
          <w:color w:val="333333"/>
        </w:rPr>
      </w:pPr>
      <w:bookmarkStart w:id="101" w:name="n243"/>
      <w:bookmarkEnd w:id="101"/>
      <w:r>
        <w:rPr>
          <w:color w:val="333333"/>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pPr>
        <w:pStyle w:val="rvps2"/>
        <w:shd w:val="clear" w:color="auto" w:fill="FFFFFF"/>
        <w:spacing w:beforeAutospacing="0" w:before="0" w:afterAutospacing="0" w:after="0"/>
        <w:ind w:firstLine="448"/>
        <w:jc w:val="both"/>
        <w:rPr>
          <w:color w:val="333333"/>
        </w:rPr>
      </w:pPr>
      <w:bookmarkStart w:id="102" w:name="n242"/>
      <w:bookmarkStart w:id="103" w:name="n184"/>
      <w:bookmarkEnd w:id="102"/>
      <w:bookmarkEnd w:id="103"/>
      <w:r>
        <w:rPr>
          <w:color w:val="333333"/>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pPr>
        <w:pStyle w:val="rvps2"/>
        <w:shd w:val="clear" w:color="auto" w:fill="FFFFFF"/>
        <w:spacing w:beforeAutospacing="0" w:before="0" w:afterAutospacing="0" w:after="0"/>
        <w:ind w:firstLine="448"/>
        <w:jc w:val="both"/>
        <w:rPr>
          <w:color w:val="333333"/>
        </w:rPr>
      </w:pPr>
      <w:bookmarkStart w:id="104" w:name="n183"/>
      <w:bookmarkStart w:id="105" w:name="n87"/>
      <w:bookmarkEnd w:id="104"/>
      <w:bookmarkEnd w:id="105"/>
      <w:r>
        <w:rPr>
          <w:color w:val="333333"/>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pPr>
        <w:pStyle w:val="rvps2"/>
        <w:shd w:val="clear" w:color="auto" w:fill="FFFFFF"/>
        <w:spacing w:beforeAutospacing="0" w:before="0" w:afterAutospacing="0" w:after="0"/>
        <w:ind w:firstLine="448"/>
        <w:jc w:val="both"/>
        <w:rPr>
          <w:color w:val="333333"/>
        </w:rPr>
      </w:pPr>
      <w:bookmarkStart w:id="106" w:name="n88"/>
      <w:bookmarkEnd w:id="106"/>
      <w:r>
        <w:rPr>
          <w:color w:val="333333"/>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pPr>
        <w:pStyle w:val="rvps2"/>
        <w:shd w:val="clear" w:color="auto" w:fill="FFFFFF"/>
        <w:spacing w:beforeAutospacing="0" w:before="0" w:afterAutospacing="0" w:after="0"/>
        <w:ind w:firstLine="448"/>
        <w:jc w:val="both"/>
        <w:rPr>
          <w:color w:val="333333"/>
        </w:rPr>
      </w:pPr>
      <w:bookmarkStart w:id="107" w:name="n89"/>
      <w:bookmarkEnd w:id="107"/>
      <w:r>
        <w:rPr>
          <w:color w:val="333333"/>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pPr>
        <w:pStyle w:val="rvps2"/>
        <w:shd w:val="clear" w:color="auto" w:fill="FFFFFF"/>
        <w:spacing w:beforeAutospacing="0" w:before="0" w:afterAutospacing="0" w:after="150"/>
        <w:ind w:firstLine="450"/>
        <w:jc w:val="both"/>
        <w:rPr>
          <w:color w:val="333333"/>
        </w:rPr>
      </w:pPr>
      <w:bookmarkStart w:id="108" w:name="n90"/>
      <w:bookmarkEnd w:id="108"/>
      <w:r>
        <w:rPr>
          <w:color w:val="333333"/>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pPr>
        <w:pStyle w:val="rvps2"/>
        <w:shd w:val="clear" w:color="auto" w:fill="FFFFFF"/>
        <w:spacing w:beforeAutospacing="0" w:before="0" w:afterAutospacing="0" w:after="150"/>
        <w:ind w:firstLine="450"/>
        <w:jc w:val="both"/>
        <w:rPr>
          <w:color w:val="333333"/>
        </w:rPr>
      </w:pPr>
      <w:bookmarkStart w:id="109" w:name="n91"/>
      <w:bookmarkEnd w:id="109"/>
      <w:r>
        <w:rPr>
          <w:color w:val="333333"/>
        </w:rPr>
        <w:t>6.8. Надання Оператором ГРМ послуги з розподілу природного газу Споживачу, що не є побутовим, має підтверджуватися підписаним між Сторонами актом наданих послуг, що оформлюється відповідно до вимог </w:t>
      </w:r>
      <w:hyperlink r:id="rId48" w:anchor="n41" w:tgtFrame="_blank">
        <w:r>
          <w:rPr>
            <w:rStyle w:val="Hyperlink"/>
            <w:color w:val="000099"/>
          </w:rPr>
          <w:t>Кодексу газорозподільних систем</w:t>
        </w:r>
      </w:hyperlink>
      <w:r>
        <w:rPr>
          <w:color w:val="333333"/>
        </w:rPr>
        <w:t>.</w:t>
      </w:r>
    </w:p>
    <w:p>
      <w:pPr>
        <w:pStyle w:val="rvps7"/>
        <w:shd w:val="clear" w:color="auto" w:fill="FFFFFF"/>
        <w:spacing w:beforeAutospacing="0" w:before="150" w:afterAutospacing="0" w:after="150"/>
        <w:ind w:left="450" w:right="450"/>
        <w:jc w:val="center"/>
        <w:rPr>
          <w:color w:val="333333"/>
        </w:rPr>
      </w:pPr>
      <w:bookmarkStart w:id="110" w:name="n92"/>
      <w:bookmarkEnd w:id="110"/>
      <w:r>
        <w:rPr>
          <w:rStyle w:val="rvts15"/>
          <w:b/>
          <w:bCs/>
          <w:color w:val="333333"/>
        </w:rPr>
        <w:t>VІI. Права та обов'язки Сторін</w:t>
      </w:r>
    </w:p>
    <w:p>
      <w:pPr>
        <w:pStyle w:val="rvps2"/>
        <w:shd w:val="clear" w:color="auto" w:fill="FFFFFF"/>
        <w:spacing w:beforeAutospacing="0" w:before="0" w:afterAutospacing="0" w:after="0"/>
        <w:ind w:firstLine="448"/>
        <w:jc w:val="both"/>
        <w:rPr>
          <w:color w:val="333333"/>
        </w:rPr>
      </w:pPr>
      <w:bookmarkStart w:id="111" w:name="n93"/>
      <w:bookmarkEnd w:id="111"/>
      <w:r>
        <w:rPr>
          <w:color w:val="333333"/>
        </w:rPr>
        <w:t>7.1. Оператор ГРМ зобов'язується:</w:t>
      </w:r>
    </w:p>
    <w:p>
      <w:pPr>
        <w:pStyle w:val="rvps2"/>
        <w:shd w:val="clear" w:color="auto" w:fill="FFFFFF"/>
        <w:spacing w:beforeAutospacing="0" w:before="0" w:afterAutospacing="0" w:after="0"/>
        <w:ind w:firstLine="448"/>
        <w:jc w:val="both"/>
        <w:rPr>
          <w:color w:val="333333"/>
        </w:rPr>
      </w:pPr>
      <w:bookmarkStart w:id="112" w:name="n94"/>
      <w:bookmarkEnd w:id="112"/>
      <w:r>
        <w:rPr>
          <w:color w:val="333333"/>
        </w:rPr>
        <w:t>1) розміщувати на сайті чинні тарифи за послуги з розподілу природного газу та поточну редакцію тексту цього Договору і </w:t>
      </w:r>
      <w:hyperlink r:id="rId49" w:anchor="n41" w:tgtFrame="_blank">
        <w:r>
          <w:rPr>
            <w:rStyle w:val="Hyperlink"/>
            <w:color w:val="000099"/>
          </w:rPr>
          <w:t>Кодексу газорозподільних систем</w:t>
        </w:r>
      </w:hyperlink>
      <w:r>
        <w:rPr>
          <w:color w:val="333333"/>
        </w:rPr>
        <w:t>, а у разі внесення до цього Договору в установленому законодавством порядку відповідних змін своєчасно їх публікувати в офіційних друкованих виданнях, які публікуються на території його ліцензованої діяльності;</w:t>
      </w:r>
    </w:p>
    <w:p>
      <w:pPr>
        <w:pStyle w:val="rvps2"/>
        <w:shd w:val="clear" w:color="auto" w:fill="FFFFFF"/>
        <w:spacing w:beforeAutospacing="0" w:before="0" w:afterAutospacing="0" w:after="0"/>
        <w:ind w:firstLine="448"/>
        <w:jc w:val="both"/>
        <w:rPr>
          <w:color w:val="333333"/>
        </w:rPr>
      </w:pPr>
      <w:bookmarkStart w:id="113" w:name="n95"/>
      <w:bookmarkEnd w:id="113"/>
      <w:r>
        <w:rPr>
          <w:color w:val="333333"/>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pPr>
        <w:pStyle w:val="rvps2"/>
        <w:shd w:val="clear" w:color="auto" w:fill="FFFFFF"/>
        <w:spacing w:beforeAutospacing="0" w:before="0" w:afterAutospacing="0" w:after="0"/>
        <w:ind w:firstLine="448"/>
        <w:jc w:val="both"/>
        <w:rPr>
          <w:color w:val="333333"/>
        </w:rPr>
      </w:pPr>
      <w:bookmarkStart w:id="114" w:name="n233"/>
      <w:bookmarkStart w:id="115" w:name="n96"/>
      <w:bookmarkEnd w:id="114"/>
      <w:bookmarkEnd w:id="115"/>
      <w:r>
        <w:rPr>
          <w:color w:val="333333"/>
        </w:rPr>
        <w:t>3) забезпечити належну організацію та функціонування особистого кабінету Споживача;</w:t>
      </w:r>
    </w:p>
    <w:p>
      <w:pPr>
        <w:pStyle w:val="rvps2"/>
        <w:shd w:val="clear" w:color="auto" w:fill="FFFFFF"/>
        <w:spacing w:beforeAutospacing="0" w:before="0" w:afterAutospacing="0" w:after="0"/>
        <w:ind w:firstLine="448"/>
        <w:jc w:val="both"/>
        <w:rPr>
          <w:color w:val="333333"/>
        </w:rPr>
      </w:pPr>
      <w:bookmarkStart w:id="116" w:name="n97"/>
      <w:bookmarkEnd w:id="116"/>
      <w:r>
        <w:rPr>
          <w:color w:val="333333"/>
        </w:rPr>
        <w:t>4) забезпечити належний рівень комерційного обліку природного газу по Споживачу, у тому числі 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зняття показань лічильника Оператором ГРМ згідно з вимогами </w:t>
      </w:r>
      <w:hyperlink r:id="rId50" w:anchor="n41" w:tgtFrame="_blank">
        <w:r>
          <w:rPr>
            <w:rStyle w:val="Hyperlink"/>
            <w:color w:val="000099"/>
          </w:rPr>
          <w:t>Кодексу ГРМ</w:t>
        </w:r>
      </w:hyperlink>
      <w:r>
        <w:rPr>
          <w:color w:val="333333"/>
        </w:rPr>
        <w:t>;</w:t>
      </w:r>
    </w:p>
    <w:p>
      <w:pPr>
        <w:pStyle w:val="rvps2"/>
        <w:shd w:val="clear" w:color="auto" w:fill="FFFFFF"/>
        <w:spacing w:beforeAutospacing="0" w:before="0" w:afterAutospacing="0" w:after="0"/>
        <w:ind w:firstLine="448"/>
        <w:jc w:val="both"/>
        <w:rPr>
          <w:color w:val="333333"/>
        </w:rPr>
      </w:pPr>
      <w:bookmarkStart w:id="117" w:name="n253"/>
      <w:bookmarkStart w:id="118" w:name="n256"/>
      <w:bookmarkEnd w:id="117"/>
      <w:bookmarkEnd w:id="118"/>
      <w:r>
        <w:rPr>
          <w:color w:val="333333"/>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pPr>
        <w:pStyle w:val="rvps2"/>
        <w:shd w:val="clear" w:color="auto" w:fill="FFFFFF"/>
        <w:spacing w:beforeAutospacing="0" w:before="0" w:afterAutospacing="0" w:after="0"/>
        <w:ind w:firstLine="448"/>
        <w:jc w:val="both"/>
        <w:rPr>
          <w:color w:val="333333"/>
        </w:rPr>
      </w:pPr>
      <w:bookmarkStart w:id="119" w:name="n257"/>
      <w:bookmarkStart w:id="120" w:name="n98"/>
      <w:bookmarkEnd w:id="119"/>
      <w:bookmarkEnd w:id="120"/>
      <w:r>
        <w:rPr>
          <w:color w:val="333333"/>
        </w:rPr>
        <w:t>6) дотримуватись встановлених вимог </w:t>
      </w:r>
      <w:hyperlink r:id="rId51" w:anchor="n41" w:tgtFrame="_blank">
        <w:r>
          <w:rPr>
            <w:rStyle w:val="Hyperlink"/>
            <w:color w:val="000099"/>
          </w:rPr>
          <w:t>Кодексу газорозподільних систем</w:t>
        </w:r>
      </w:hyperlink>
      <w:r>
        <w:rPr>
          <w:color w:val="333333"/>
        </w:rPr>
        <w:t> щодо приладового обліку, якщо комерційний вузол обліку (лічильник газу) за цим Договором буде належати Оператору ГРМ;</w:t>
      </w:r>
    </w:p>
    <w:p>
      <w:pPr>
        <w:pStyle w:val="rvps2"/>
        <w:shd w:val="clear" w:color="auto" w:fill="FFFFFF"/>
        <w:spacing w:beforeAutospacing="0" w:before="0" w:afterAutospacing="0" w:after="0"/>
        <w:ind w:firstLine="448"/>
        <w:jc w:val="both"/>
        <w:rPr>
          <w:color w:val="333333"/>
        </w:rPr>
      </w:pPr>
      <w:bookmarkStart w:id="121" w:name="n99"/>
      <w:bookmarkEnd w:id="121"/>
      <w:r>
        <w:rPr>
          <w:color w:val="333333"/>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pPr>
        <w:pStyle w:val="rvps2"/>
        <w:shd w:val="clear" w:color="auto" w:fill="FFFFFF"/>
        <w:spacing w:beforeAutospacing="0" w:before="0" w:afterAutospacing="0" w:after="0"/>
        <w:ind w:firstLine="448"/>
        <w:jc w:val="both"/>
        <w:rPr>
          <w:color w:val="333333"/>
        </w:rPr>
      </w:pPr>
      <w:bookmarkStart w:id="122" w:name="n100"/>
      <w:bookmarkEnd w:id="122"/>
      <w:r>
        <w:rPr>
          <w:color w:val="333333"/>
        </w:rPr>
        <w:t>8) проводити на вимогу Споживача перевірку роботи комерційного вузла обліку (лічильника газу) у порядку, визначеному </w:t>
      </w:r>
      <w:hyperlink r:id="rId52" w:anchor="n41" w:tgtFrame="_blank">
        <w:r>
          <w:rPr>
            <w:rStyle w:val="Hyperlink"/>
            <w:color w:val="000099"/>
          </w:rPr>
          <w:t>Кодексом газорозподільних систем</w:t>
        </w:r>
      </w:hyperlink>
      <w:r>
        <w:rPr>
          <w:color w:val="333333"/>
        </w:rPr>
        <w:t>;</w:t>
      </w:r>
    </w:p>
    <w:p>
      <w:pPr>
        <w:pStyle w:val="rvps2"/>
        <w:shd w:val="clear" w:color="auto" w:fill="FFFFFF"/>
        <w:spacing w:beforeAutospacing="0" w:before="0" w:afterAutospacing="0" w:after="0"/>
        <w:ind w:firstLine="448"/>
        <w:jc w:val="both"/>
        <w:rPr>
          <w:color w:val="333333"/>
        </w:rPr>
      </w:pPr>
      <w:bookmarkStart w:id="123" w:name="n101"/>
      <w:bookmarkEnd w:id="123"/>
      <w:r>
        <w:rPr>
          <w:color w:val="333333"/>
        </w:rPr>
        <w:t>9) здійснювати перерахунок об’ємів (обсягів) розподіленого природного газу по об’єкту Споживача відповідно до вимог </w:t>
      </w:r>
      <w:hyperlink r:id="rId53" w:anchor="n41" w:tgtFrame="_blank">
        <w:r>
          <w:rPr>
            <w:rStyle w:val="Hyperlink"/>
            <w:color w:val="000099"/>
          </w:rPr>
          <w:t>Кодексу газорозподільних систем</w:t>
        </w:r>
      </w:hyperlink>
      <w:r>
        <w:rPr>
          <w:color w:val="333333"/>
        </w:rPr>
        <w:t>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pPr>
        <w:pStyle w:val="rvps2"/>
        <w:shd w:val="clear" w:color="auto" w:fill="FFFFFF"/>
        <w:spacing w:beforeAutospacing="0" w:before="0" w:afterAutospacing="0" w:after="0"/>
        <w:ind w:firstLine="448"/>
        <w:jc w:val="both"/>
        <w:rPr>
          <w:color w:val="333333"/>
        </w:rPr>
      </w:pPr>
      <w:bookmarkStart w:id="124" w:name="n260"/>
      <w:bookmarkEnd w:id="124"/>
      <w:r>
        <w:rPr>
          <w:color w:val="333333"/>
        </w:rPr>
        <w:t>10) на письмове звернення побутового споживача, не пізніше п'ятнадцяти робочих днів з дня отримання такого звернення, проводити з таким споживачем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акта;</w:t>
      </w:r>
    </w:p>
    <w:p>
      <w:pPr>
        <w:pStyle w:val="rvps2"/>
        <w:shd w:val="clear" w:color="auto" w:fill="FFFFFF"/>
        <w:spacing w:beforeAutospacing="0" w:before="0" w:afterAutospacing="0" w:after="0"/>
        <w:ind w:firstLine="448"/>
        <w:jc w:val="both"/>
        <w:rPr>
          <w:color w:val="333333"/>
        </w:rPr>
      </w:pPr>
      <w:bookmarkStart w:id="125" w:name="n261"/>
      <w:bookmarkStart w:id="126" w:name="n102"/>
      <w:bookmarkEnd w:id="125"/>
      <w:bookmarkEnd w:id="126"/>
      <w:r>
        <w:rPr>
          <w:color w:val="333333"/>
        </w:rPr>
        <w:t>11) дотримуватись інших вимог цього Договору та </w:t>
      </w:r>
      <w:hyperlink r:id="rId54" w:anchor="n41" w:tgtFrame="_blank">
        <w:r>
          <w:rPr>
            <w:rStyle w:val="Hyperlink"/>
            <w:color w:val="000099"/>
          </w:rPr>
          <w:t>Кодексу газорозподільних систем</w:t>
        </w:r>
      </w:hyperlink>
      <w:r>
        <w:rPr>
          <w:color w:val="333333"/>
        </w:rPr>
        <w:t>.</w:t>
      </w:r>
    </w:p>
    <w:p>
      <w:pPr>
        <w:pStyle w:val="rvps2"/>
        <w:shd w:val="clear" w:color="auto" w:fill="FFFFFF"/>
        <w:spacing w:beforeAutospacing="0" w:before="0" w:afterAutospacing="0" w:after="0"/>
        <w:ind w:firstLine="448"/>
        <w:jc w:val="both"/>
        <w:rPr>
          <w:color w:val="333333"/>
        </w:rPr>
      </w:pPr>
      <w:bookmarkStart w:id="127" w:name="n103"/>
      <w:bookmarkEnd w:id="127"/>
      <w:r>
        <w:rPr>
          <w:color w:val="333333"/>
        </w:rPr>
        <w:t>7.2. Оператор ГРМ має право:</w:t>
      </w:r>
    </w:p>
    <w:p>
      <w:pPr>
        <w:pStyle w:val="rvps2"/>
        <w:shd w:val="clear" w:color="auto" w:fill="FFFFFF"/>
        <w:spacing w:beforeAutospacing="0" w:before="0" w:afterAutospacing="0" w:after="0"/>
        <w:ind w:firstLine="448"/>
        <w:jc w:val="both"/>
        <w:rPr>
          <w:color w:val="333333"/>
        </w:rPr>
      </w:pPr>
      <w:bookmarkStart w:id="128" w:name="n104"/>
      <w:bookmarkEnd w:id="128"/>
      <w:r>
        <w:rPr>
          <w:color w:val="333333"/>
        </w:rPr>
        <w:t>1) отримувати від Споживача оплату за цим Договором;</w:t>
      </w:r>
    </w:p>
    <w:p>
      <w:pPr>
        <w:pStyle w:val="rvps2"/>
        <w:shd w:val="clear" w:color="auto" w:fill="FFFFFF"/>
        <w:spacing w:beforeAutospacing="0" w:before="0" w:afterAutospacing="0" w:after="0"/>
        <w:ind w:firstLine="448"/>
        <w:jc w:val="both"/>
        <w:rPr>
          <w:color w:val="333333"/>
        </w:rPr>
      </w:pPr>
      <w:bookmarkStart w:id="129" w:name="n105"/>
      <w:bookmarkEnd w:id="129"/>
      <w:r>
        <w:rPr>
          <w:color w:val="333333"/>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pPr>
        <w:pStyle w:val="rvps2"/>
        <w:shd w:val="clear" w:color="auto" w:fill="FFFFFF"/>
        <w:spacing w:beforeAutospacing="0" w:before="0" w:afterAutospacing="0" w:after="0"/>
        <w:ind w:firstLine="448"/>
        <w:jc w:val="both"/>
        <w:rPr>
          <w:color w:val="333333"/>
        </w:rPr>
      </w:pPr>
      <w:bookmarkStart w:id="130" w:name="n106"/>
      <w:bookmarkEnd w:id="130"/>
      <w:r>
        <w:rPr>
          <w:color w:val="333333"/>
        </w:rPr>
        <w:t>3) безперешкодного та безкоштовного доступу на територію та земельну ділянку Споживача, де розташована 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pPr>
        <w:pStyle w:val="rvps2"/>
        <w:shd w:val="clear" w:color="auto" w:fill="FFFFFF"/>
        <w:spacing w:beforeAutospacing="0" w:before="0" w:afterAutospacing="0" w:after="0"/>
        <w:ind w:firstLine="448"/>
        <w:jc w:val="both"/>
        <w:rPr>
          <w:color w:val="333333"/>
        </w:rPr>
      </w:pPr>
      <w:bookmarkStart w:id="131" w:name="n107"/>
      <w:bookmarkEnd w:id="131"/>
      <w:r>
        <w:rPr>
          <w:color w:val="333333"/>
        </w:rPr>
        <w:t>4) перевіряти роботу комерційного вузла обліку (лічильника газу), у тому числі встановленого на об'єкті Споживача, у порядку, визначеному </w:t>
      </w:r>
      <w:hyperlink r:id="rId55" w:anchor="n41" w:tgtFrame="_blank">
        <w:r>
          <w:rPr>
            <w:rStyle w:val="Hyperlink"/>
            <w:color w:val="000099"/>
          </w:rPr>
          <w:t>Кодексом газорозподільних систем</w:t>
        </w:r>
      </w:hyperlink>
      <w:r>
        <w:rPr>
          <w:color w:val="333333"/>
        </w:rPr>
        <w:t>;</w:t>
      </w:r>
    </w:p>
    <w:p>
      <w:pPr>
        <w:pStyle w:val="rvps2"/>
        <w:shd w:val="clear" w:color="auto" w:fill="FFFFFF"/>
        <w:spacing w:beforeAutospacing="0" w:before="0" w:afterAutospacing="0" w:after="0"/>
        <w:ind w:firstLine="448"/>
        <w:jc w:val="both"/>
        <w:rPr>
          <w:color w:val="333333"/>
        </w:rPr>
      </w:pPr>
      <w:bookmarkStart w:id="132" w:name="n108"/>
      <w:bookmarkEnd w:id="132"/>
      <w:r>
        <w:rPr>
          <w:color w:val="333333"/>
        </w:rPr>
        <w:t>5) вимагати від Споживача підписання акта розмежування балансової належності та експлуатаційної відповідальності Сторін;</w:t>
      </w:r>
    </w:p>
    <w:p>
      <w:pPr>
        <w:pStyle w:val="rvps2"/>
        <w:shd w:val="clear" w:color="auto" w:fill="FFFFFF"/>
        <w:spacing w:beforeAutospacing="0" w:before="0" w:afterAutospacing="0" w:after="0"/>
        <w:ind w:firstLine="448"/>
        <w:jc w:val="both"/>
        <w:rPr>
          <w:color w:val="333333"/>
        </w:rPr>
      </w:pPr>
      <w:bookmarkStart w:id="133" w:name="n109"/>
      <w:bookmarkEnd w:id="133"/>
      <w:r>
        <w:rPr>
          <w:color w:val="333333"/>
        </w:rPr>
        <w:t>6) встановлювати на комерційному вузлі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pPr>
        <w:pStyle w:val="rvps2"/>
        <w:shd w:val="clear" w:color="auto" w:fill="FFFFFF"/>
        <w:spacing w:beforeAutospacing="0" w:before="0" w:afterAutospacing="0" w:after="0"/>
        <w:ind w:firstLine="448"/>
        <w:jc w:val="both"/>
        <w:rPr>
          <w:color w:val="333333"/>
        </w:rPr>
      </w:pPr>
      <w:bookmarkStart w:id="134" w:name="n110"/>
      <w:bookmarkEnd w:id="134"/>
      <w:r>
        <w:rPr>
          <w:color w:val="333333"/>
        </w:rPr>
        <w:t>7) інші права, передбачені цим Договором та </w:t>
      </w:r>
      <w:hyperlink r:id="rId56" w:anchor="n41" w:tgtFrame="_blank">
        <w:r>
          <w:rPr>
            <w:rStyle w:val="Hyperlink"/>
            <w:color w:val="000099"/>
          </w:rPr>
          <w:t>Кодексом газорозподільних систем</w:t>
        </w:r>
      </w:hyperlink>
      <w:r>
        <w:rPr>
          <w:color w:val="333333"/>
        </w:rPr>
        <w:t>.</w:t>
      </w:r>
    </w:p>
    <w:p>
      <w:pPr>
        <w:pStyle w:val="rvps2"/>
        <w:shd w:val="clear" w:color="auto" w:fill="FFFFFF"/>
        <w:spacing w:beforeAutospacing="0" w:before="0" w:afterAutospacing="0" w:after="0"/>
        <w:ind w:firstLine="448"/>
        <w:jc w:val="both"/>
        <w:rPr>
          <w:color w:val="333333"/>
        </w:rPr>
      </w:pPr>
      <w:bookmarkStart w:id="135" w:name="n111"/>
      <w:bookmarkEnd w:id="135"/>
      <w:r>
        <w:rPr>
          <w:color w:val="333333"/>
        </w:rPr>
        <w:t>7.3. Споживач має право:</w:t>
      </w:r>
    </w:p>
    <w:p>
      <w:pPr>
        <w:pStyle w:val="rvps2"/>
        <w:shd w:val="clear" w:color="auto" w:fill="FFFFFF"/>
        <w:spacing w:beforeAutospacing="0" w:before="0" w:afterAutospacing="0" w:after="0"/>
        <w:ind w:firstLine="448"/>
        <w:jc w:val="both"/>
        <w:rPr>
          <w:color w:val="333333"/>
        </w:rPr>
      </w:pPr>
      <w:bookmarkStart w:id="136" w:name="n112"/>
      <w:bookmarkEnd w:id="136"/>
      <w:r>
        <w:rPr>
          <w:color w:val="333333"/>
        </w:rPr>
        <w:t>1) на отримання цілодобового доступу до газорозподільної системи та передачу належних 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57" w:anchor="n41" w:tgtFrame="_blank">
        <w:r>
          <w:rPr>
            <w:rStyle w:val="Hyperlink"/>
            <w:color w:val="000099"/>
          </w:rPr>
          <w:t>Кодексу газорозподільних систем</w:t>
        </w:r>
      </w:hyperlink>
      <w:r>
        <w:rPr>
          <w:color w:val="333333"/>
        </w:rPr>
        <w:t>;</w:t>
      </w:r>
    </w:p>
    <w:p>
      <w:pPr>
        <w:pStyle w:val="rvps2"/>
        <w:shd w:val="clear" w:color="auto" w:fill="FFFFFF"/>
        <w:spacing w:beforeAutospacing="0" w:before="0" w:afterAutospacing="0" w:after="0"/>
        <w:ind w:firstLine="448"/>
        <w:jc w:val="both"/>
        <w:rPr>
          <w:color w:val="333333"/>
        </w:rPr>
      </w:pPr>
      <w:bookmarkStart w:id="137" w:name="n234"/>
      <w:bookmarkStart w:id="138" w:name="n113"/>
      <w:bookmarkEnd w:id="137"/>
      <w:bookmarkEnd w:id="138"/>
      <w:r>
        <w:rPr>
          <w:color w:val="333333"/>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pPr>
        <w:pStyle w:val="rvps2"/>
        <w:shd w:val="clear" w:color="auto" w:fill="FFFFFF"/>
        <w:spacing w:beforeAutospacing="0" w:before="0" w:afterAutospacing="0" w:after="0"/>
        <w:ind w:firstLine="448"/>
        <w:jc w:val="both"/>
        <w:rPr>
          <w:color w:val="333333"/>
        </w:rPr>
      </w:pPr>
      <w:bookmarkStart w:id="139" w:name="n114"/>
      <w:bookmarkEnd w:id="139"/>
      <w:r>
        <w:rPr>
          <w:color w:val="333333"/>
        </w:rPr>
        <w:t>3) вимагати від Оператора ГРМ письмову форму цього Договору, завірену печаткою Оператора ГРМ;</w:t>
      </w:r>
    </w:p>
    <w:p>
      <w:pPr>
        <w:pStyle w:val="rvps2"/>
        <w:shd w:val="clear" w:color="auto" w:fill="FFFFFF"/>
        <w:spacing w:beforeAutospacing="0" w:before="0" w:afterAutospacing="0" w:after="0"/>
        <w:ind w:firstLine="448"/>
        <w:jc w:val="both"/>
        <w:rPr>
          <w:color w:val="333333"/>
        </w:rPr>
      </w:pPr>
      <w:bookmarkStart w:id="140" w:name="n115"/>
      <w:bookmarkEnd w:id="140"/>
      <w:r>
        <w:rPr>
          <w:color w:val="333333"/>
        </w:rPr>
        <w:t>4) ініціювати перевірку роботи комерційного вузла обліку (лічильника газу) у порядку, визначеному </w:t>
      </w:r>
      <w:hyperlink r:id="rId58" w:anchor="n41" w:tgtFrame="_blank">
        <w:r>
          <w:rPr>
            <w:rStyle w:val="Hyperlink"/>
            <w:color w:val="000099"/>
          </w:rPr>
          <w:t>Кодексом газорозподільних систем</w:t>
        </w:r>
      </w:hyperlink>
      <w:r>
        <w:rPr>
          <w:color w:val="333333"/>
        </w:rPr>
        <w:t>;</w:t>
      </w:r>
    </w:p>
    <w:p>
      <w:pPr>
        <w:pStyle w:val="rvps2"/>
        <w:shd w:val="clear" w:color="auto" w:fill="FFFFFF"/>
        <w:spacing w:beforeAutospacing="0" w:before="0" w:afterAutospacing="0" w:after="0"/>
        <w:ind w:firstLine="448"/>
        <w:jc w:val="both"/>
        <w:rPr>
          <w:color w:val="333333"/>
        </w:rPr>
      </w:pPr>
      <w:bookmarkStart w:id="141" w:name="n116"/>
      <w:bookmarkEnd w:id="141"/>
      <w:r>
        <w:rPr>
          <w:color w:val="333333"/>
        </w:rPr>
        <w:t>5) звертатися до Оператора ГРМ зі скаргами та пропозиціями щодо виконання умов цього Договору;</w:t>
      </w:r>
    </w:p>
    <w:p>
      <w:pPr>
        <w:pStyle w:val="rvps2"/>
        <w:shd w:val="clear" w:color="auto" w:fill="FFFFFF"/>
        <w:spacing w:beforeAutospacing="0" w:before="0" w:afterAutospacing="0" w:after="0"/>
        <w:ind w:firstLine="448"/>
        <w:jc w:val="both"/>
        <w:rPr>
          <w:color w:val="333333"/>
        </w:rPr>
      </w:pPr>
      <w:bookmarkStart w:id="142" w:name="n117"/>
      <w:bookmarkEnd w:id="142"/>
      <w:r>
        <w:rPr>
          <w:color w:val="333333"/>
        </w:rPr>
        <w:t>6) на отримання компенсації у разі невідповідності якості природного газу параметрам, визначеним </w:t>
      </w:r>
      <w:hyperlink r:id="rId59" w:anchor="n41" w:tgtFrame="_blank">
        <w:r>
          <w:rPr>
            <w:rStyle w:val="Hyperlink"/>
            <w:color w:val="000099"/>
          </w:rPr>
          <w:t>Кодексом газорозподільних систем</w:t>
        </w:r>
      </w:hyperlink>
      <w:r>
        <w:rPr>
          <w:color w:val="333333"/>
        </w:rPr>
        <w:t>;</w:t>
      </w:r>
    </w:p>
    <w:p>
      <w:pPr>
        <w:pStyle w:val="rvps2"/>
        <w:shd w:val="clear" w:color="auto" w:fill="FFFFFF"/>
        <w:spacing w:beforeAutospacing="0" w:before="0" w:afterAutospacing="0" w:after="0"/>
        <w:ind w:firstLine="448"/>
        <w:jc w:val="both"/>
        <w:rPr>
          <w:color w:val="333333"/>
        </w:rPr>
      </w:pPr>
      <w:bookmarkStart w:id="143" w:name="n264"/>
      <w:bookmarkEnd w:id="143"/>
      <w:r>
        <w:rPr>
          <w:color w:val="333333"/>
        </w:rPr>
        <w:t>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акта.</w:t>
      </w:r>
    </w:p>
    <w:p>
      <w:pPr>
        <w:pStyle w:val="rvps2"/>
        <w:shd w:val="clear" w:color="auto" w:fill="FFFFFF"/>
        <w:spacing w:beforeAutospacing="0" w:before="0" w:afterAutospacing="0" w:after="0"/>
        <w:ind w:firstLine="448"/>
        <w:jc w:val="both"/>
        <w:rPr>
          <w:color w:val="333333"/>
        </w:rPr>
      </w:pPr>
      <w:bookmarkStart w:id="144" w:name="n265"/>
      <w:bookmarkStart w:id="145" w:name="n118"/>
      <w:bookmarkEnd w:id="144"/>
      <w:bookmarkEnd w:id="145"/>
      <w:r>
        <w:rPr>
          <w:color w:val="333333"/>
        </w:rPr>
        <w:t>8) інші права, передбачені цим Договором та </w:t>
      </w:r>
      <w:hyperlink r:id="rId60" w:anchor="n41" w:tgtFrame="_blank">
        <w:r>
          <w:rPr>
            <w:rStyle w:val="Hyperlink"/>
            <w:color w:val="000099"/>
          </w:rPr>
          <w:t>Кодексом газорозподільних систем</w:t>
        </w:r>
      </w:hyperlink>
      <w:r>
        <w:rPr>
          <w:color w:val="333333"/>
        </w:rPr>
        <w:t>.</w:t>
      </w:r>
    </w:p>
    <w:p>
      <w:pPr>
        <w:pStyle w:val="rvps2"/>
        <w:shd w:val="clear" w:color="auto" w:fill="FFFFFF"/>
        <w:spacing w:beforeAutospacing="0" w:before="0" w:afterAutospacing="0" w:after="0"/>
        <w:ind w:firstLine="448"/>
        <w:jc w:val="both"/>
        <w:rPr>
          <w:color w:val="333333"/>
        </w:rPr>
      </w:pPr>
      <w:bookmarkStart w:id="146" w:name="n119"/>
      <w:bookmarkEnd w:id="146"/>
      <w:r>
        <w:rPr>
          <w:color w:val="333333"/>
        </w:rPr>
        <w:t>7.4. Споживач зобов'язується:</w:t>
      </w:r>
    </w:p>
    <w:p>
      <w:pPr>
        <w:pStyle w:val="rvps2"/>
        <w:shd w:val="clear" w:color="auto" w:fill="FFFFFF"/>
        <w:spacing w:beforeAutospacing="0" w:before="0" w:afterAutospacing="0" w:after="0"/>
        <w:ind w:firstLine="448"/>
        <w:jc w:val="both"/>
        <w:rPr>
          <w:color w:val="333333"/>
        </w:rPr>
      </w:pPr>
      <w:bookmarkStart w:id="147" w:name="n120"/>
      <w:bookmarkEnd w:id="147"/>
      <w:r>
        <w:rPr>
          <w:color w:val="333333"/>
        </w:rPr>
        <w:t>1) здійснювати розрахунки в розмірі, строки та порядку, визначені цим Договором;</w:t>
      </w:r>
    </w:p>
    <w:p>
      <w:pPr>
        <w:pStyle w:val="rvps2"/>
        <w:shd w:val="clear" w:color="auto" w:fill="FFFFFF"/>
        <w:spacing w:beforeAutospacing="0" w:before="0" w:afterAutospacing="0" w:after="0"/>
        <w:ind w:firstLine="448"/>
        <w:jc w:val="both"/>
        <w:rPr>
          <w:color w:val="333333"/>
        </w:rPr>
      </w:pPr>
      <w:bookmarkStart w:id="148" w:name="n121"/>
      <w:bookmarkEnd w:id="148"/>
      <w:r>
        <w:rPr>
          <w:color w:val="333333"/>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pPr>
        <w:pStyle w:val="rvps2"/>
        <w:shd w:val="clear" w:color="auto" w:fill="FFFFFF"/>
        <w:spacing w:beforeAutospacing="0" w:before="0" w:afterAutospacing="0" w:after="0"/>
        <w:ind w:firstLine="448"/>
        <w:jc w:val="both"/>
        <w:rPr>
          <w:color w:val="333333"/>
        </w:rPr>
      </w:pPr>
      <w:bookmarkStart w:id="149" w:name="n122"/>
      <w:bookmarkEnd w:id="149"/>
      <w:r>
        <w:rPr>
          <w:color w:val="333333"/>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pPr>
        <w:pStyle w:val="rvps2"/>
        <w:shd w:val="clear" w:color="auto" w:fill="FFFFFF"/>
        <w:spacing w:beforeAutospacing="0" w:before="0" w:afterAutospacing="0" w:after="0"/>
        <w:ind w:firstLine="448"/>
        <w:jc w:val="both"/>
        <w:rPr>
          <w:color w:val="333333"/>
        </w:rPr>
      </w:pPr>
      <w:bookmarkStart w:id="150" w:name="n123"/>
      <w:bookmarkEnd w:id="150"/>
      <w:r>
        <w:rPr>
          <w:color w:val="333333"/>
        </w:rPr>
        <w:t>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pPr>
        <w:pStyle w:val="rvps2"/>
        <w:shd w:val="clear" w:color="auto" w:fill="FFFFFF"/>
        <w:spacing w:beforeAutospacing="0" w:before="0" w:afterAutospacing="0" w:after="0"/>
        <w:ind w:firstLine="448"/>
        <w:jc w:val="both"/>
        <w:rPr>
          <w:color w:val="333333"/>
        </w:rPr>
      </w:pPr>
      <w:bookmarkStart w:id="151" w:name="n124"/>
      <w:bookmarkEnd w:id="151"/>
      <w:r>
        <w:rPr>
          <w:color w:val="333333"/>
        </w:rPr>
        <w:t>5) не допускати несанкціонованого відбору природного газу;</w:t>
      </w:r>
    </w:p>
    <w:p>
      <w:pPr>
        <w:pStyle w:val="rvps2"/>
        <w:shd w:val="clear" w:color="auto" w:fill="FFFFFF"/>
        <w:spacing w:beforeAutospacing="0" w:before="0" w:afterAutospacing="0" w:after="0"/>
        <w:ind w:firstLine="448"/>
        <w:jc w:val="both"/>
        <w:rPr>
          <w:color w:val="333333"/>
        </w:rPr>
      </w:pPr>
      <w:bookmarkStart w:id="152" w:name="n125"/>
      <w:bookmarkEnd w:id="152"/>
      <w:r>
        <w:rPr>
          <w:color w:val="333333"/>
        </w:rPr>
        <w:t>6) забезпечити належну експлуатацію власних газових мереж відповідно до вимог </w:t>
      </w:r>
      <w:hyperlink r:id="rId61" w:anchor="n41" w:tgtFrame="_blank">
        <w:r>
          <w:rPr>
            <w:rStyle w:val="Hyperlink"/>
            <w:color w:val="000099"/>
          </w:rPr>
          <w:t>Кодексу газорозподільних систем</w:t>
        </w:r>
      </w:hyperlink>
      <w:r>
        <w:rPr>
          <w:color w:val="333333"/>
        </w:rPr>
        <w:t> та акта розмежування балансової належності й експлуатаційної відповідальності сторін;</w:t>
      </w:r>
    </w:p>
    <w:p>
      <w:pPr>
        <w:pStyle w:val="rvps2"/>
        <w:shd w:val="clear" w:color="auto" w:fill="FFFFFF"/>
        <w:spacing w:beforeAutospacing="0" w:before="0" w:afterAutospacing="0" w:after="0"/>
        <w:ind w:firstLine="448"/>
        <w:jc w:val="both"/>
        <w:rPr>
          <w:color w:val="333333"/>
        </w:rPr>
      </w:pPr>
      <w:bookmarkStart w:id="153" w:name="n126"/>
      <w:bookmarkEnd w:id="153"/>
      <w:r>
        <w:rPr>
          <w:color w:val="333333"/>
        </w:rPr>
        <w:t>7) дотримуватись інших вимог цього Договору та </w:t>
      </w:r>
      <w:hyperlink r:id="rId62" w:anchor="n41" w:tgtFrame="_blank">
        <w:r>
          <w:rPr>
            <w:rStyle w:val="Hyperlink"/>
            <w:color w:val="000099"/>
          </w:rPr>
          <w:t>Кодексу газорозподільних систем</w:t>
        </w:r>
      </w:hyperlink>
      <w:r>
        <w:rPr>
          <w:color w:val="333333"/>
        </w:rPr>
        <w:t>;</w:t>
      </w:r>
    </w:p>
    <w:p>
      <w:pPr>
        <w:pStyle w:val="rvps2"/>
        <w:shd w:val="clear" w:color="auto" w:fill="FFFFFF"/>
        <w:spacing w:beforeAutospacing="0" w:before="0" w:afterAutospacing="0" w:after="0"/>
        <w:ind w:firstLine="448"/>
        <w:jc w:val="both"/>
        <w:rPr>
          <w:color w:val="333333"/>
        </w:rPr>
      </w:pPr>
      <w:bookmarkStart w:id="154" w:name="n235"/>
      <w:bookmarkEnd w:id="154"/>
      <w:r>
        <w:rPr>
          <w:color w:val="333333"/>
        </w:rPr>
        <w:t>8) на вимогу Оператора ГРМ у десятиденний строк сплатити Операторові ГРМ компенсацію за порушення, які передбачені </w:t>
      </w:r>
      <w:hyperlink r:id="rId63" w:anchor="n668" w:tgtFrame="_blank">
        <w:r>
          <w:rPr>
            <w:rStyle w:val="Hyperlink"/>
            <w:color w:val="000099"/>
          </w:rPr>
          <w:t>пунктом 3</w:t>
        </w:r>
      </w:hyperlink>
      <w:r>
        <w:rPr>
          <w:color w:val="333333"/>
        </w:rPr>
        <w:t> глави 7 розділу VI Кодексу газорозподільних систем.</w:t>
      </w:r>
    </w:p>
    <w:p>
      <w:pPr>
        <w:pStyle w:val="rvps7"/>
        <w:shd w:val="clear" w:color="auto" w:fill="FFFFFF"/>
        <w:spacing w:beforeAutospacing="0" w:before="150" w:afterAutospacing="0" w:after="150"/>
        <w:ind w:left="450" w:right="450"/>
        <w:jc w:val="center"/>
        <w:rPr>
          <w:color w:val="333333"/>
        </w:rPr>
      </w:pPr>
      <w:bookmarkStart w:id="155" w:name="n236"/>
      <w:bookmarkStart w:id="156" w:name="n127"/>
      <w:bookmarkEnd w:id="155"/>
      <w:bookmarkEnd w:id="156"/>
      <w:r>
        <w:rPr>
          <w:rStyle w:val="rvts15"/>
          <w:b/>
          <w:bCs/>
          <w:color w:val="333333"/>
        </w:rPr>
        <w:t>VIII. Відповідальність Сторін</w:t>
      </w:r>
    </w:p>
    <w:p>
      <w:pPr>
        <w:pStyle w:val="rvps2"/>
        <w:shd w:val="clear" w:color="auto" w:fill="FFFFFF"/>
        <w:spacing w:beforeAutospacing="0" w:before="0" w:afterAutospacing="0" w:after="0"/>
        <w:ind w:firstLine="450"/>
        <w:jc w:val="both"/>
        <w:rPr>
          <w:color w:val="333333"/>
        </w:rPr>
      </w:pPr>
      <w:bookmarkStart w:id="157" w:name="n128"/>
      <w:bookmarkEnd w:id="157"/>
      <w:r>
        <w:rPr>
          <w:color w:val="333333"/>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pPr>
        <w:pStyle w:val="rvps2"/>
        <w:shd w:val="clear" w:color="auto" w:fill="FFFFFF"/>
        <w:spacing w:beforeAutospacing="0" w:before="0" w:afterAutospacing="0" w:after="0"/>
        <w:ind w:firstLine="450"/>
        <w:jc w:val="both"/>
        <w:rPr>
          <w:color w:val="333333"/>
        </w:rPr>
      </w:pPr>
      <w:bookmarkStart w:id="158" w:name="n129"/>
      <w:bookmarkEnd w:id="158"/>
      <w:r>
        <w:rPr>
          <w:color w:val="333333"/>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pPr>
        <w:pStyle w:val="rvps2"/>
        <w:shd w:val="clear" w:color="auto" w:fill="FFFFFF"/>
        <w:spacing w:beforeAutospacing="0" w:before="0" w:afterAutospacing="0" w:after="0"/>
        <w:ind w:firstLine="450"/>
        <w:jc w:val="both"/>
        <w:rPr>
          <w:color w:val="333333"/>
        </w:rPr>
      </w:pPr>
      <w:bookmarkStart w:id="159" w:name="n206"/>
      <w:bookmarkEnd w:id="159"/>
      <w:r>
        <w:rPr>
          <w:color w:val="333333"/>
        </w:rPr>
        <w:t>У разі порушення 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pPr>
        <w:pStyle w:val="rvps2"/>
        <w:shd w:val="clear" w:color="auto" w:fill="FFFFFF"/>
        <w:spacing w:beforeAutospacing="0" w:before="0" w:afterAutospacing="0" w:after="0"/>
        <w:ind w:firstLine="450"/>
        <w:jc w:val="both"/>
        <w:rPr>
          <w:color w:val="333333"/>
        </w:rPr>
      </w:pPr>
      <w:bookmarkStart w:id="160" w:name="n207"/>
      <w:bookmarkEnd w:id="160"/>
      <w:r>
        <w:rPr>
          <w:color w:val="333333"/>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pPr>
        <w:pStyle w:val="rvps2"/>
        <w:shd w:val="clear" w:color="auto" w:fill="FFFFFF"/>
        <w:spacing w:beforeAutospacing="0" w:before="0" w:afterAutospacing="0" w:after="0"/>
        <w:ind w:firstLine="450"/>
        <w:jc w:val="both"/>
        <w:rPr>
          <w:color w:val="333333"/>
        </w:rPr>
      </w:pPr>
      <w:bookmarkStart w:id="161" w:name="n203"/>
      <w:bookmarkStart w:id="162" w:name="n130"/>
      <w:bookmarkEnd w:id="161"/>
      <w:bookmarkEnd w:id="162"/>
      <w:r>
        <w:rPr>
          <w:color w:val="333333"/>
        </w:rPr>
        <w:t>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4" w:anchor="n41" w:tgtFrame="_blank">
        <w:r>
          <w:rPr>
            <w:rStyle w:val="Hyperlink"/>
            <w:color w:val="000099"/>
          </w:rPr>
          <w:t>Кодексу газорозподільних систем</w:t>
        </w:r>
      </w:hyperlink>
      <w:r>
        <w:rPr>
          <w:color w:val="333333"/>
        </w:rPr>
        <w:t>.</w:t>
      </w:r>
    </w:p>
    <w:p>
      <w:pPr>
        <w:pStyle w:val="rvps2"/>
        <w:shd w:val="clear" w:color="auto" w:fill="FFFFFF"/>
        <w:spacing w:beforeAutospacing="0" w:before="0" w:afterAutospacing="0" w:after="0"/>
        <w:ind w:firstLine="450"/>
        <w:jc w:val="both"/>
        <w:rPr>
          <w:color w:val="333333"/>
        </w:rPr>
      </w:pPr>
      <w:bookmarkStart w:id="163" w:name="n131"/>
      <w:bookmarkEnd w:id="163"/>
      <w:r>
        <w:rPr>
          <w:color w:val="333333"/>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pPr>
        <w:pStyle w:val="rvps2"/>
        <w:shd w:val="clear" w:color="auto" w:fill="FFFFFF"/>
        <w:spacing w:beforeAutospacing="0" w:before="0" w:afterAutospacing="0" w:after="0"/>
        <w:ind w:firstLine="450"/>
        <w:jc w:val="both"/>
        <w:rPr>
          <w:color w:val="333333"/>
        </w:rPr>
      </w:pPr>
      <w:bookmarkStart w:id="164" w:name="n132"/>
      <w:bookmarkEnd w:id="164"/>
      <w:r>
        <w:rPr>
          <w:color w:val="333333"/>
        </w:rPr>
        <w:t>У разі якщо між Оператором ГРМ і Споживачем не досягнуто згоди про компенсацію завданих збитків чи перерахунок наданих послуг, спірні питання вирішуються в судовому порядку.</w:t>
      </w:r>
    </w:p>
    <w:p>
      <w:pPr>
        <w:pStyle w:val="rvps2"/>
        <w:shd w:val="clear" w:color="auto" w:fill="FFFFFF"/>
        <w:spacing w:beforeAutospacing="0" w:before="0" w:afterAutospacing="0" w:after="0"/>
        <w:ind w:firstLine="450"/>
        <w:jc w:val="both"/>
        <w:rPr>
          <w:color w:val="333333"/>
        </w:rPr>
      </w:pPr>
      <w:bookmarkStart w:id="165" w:name="n133"/>
      <w:bookmarkEnd w:id="165"/>
      <w:r>
        <w:rPr>
          <w:color w:val="333333"/>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pPr>
        <w:pStyle w:val="rvps7"/>
        <w:shd w:val="clear" w:color="auto" w:fill="FFFFFF"/>
        <w:spacing w:beforeAutospacing="0" w:before="0" w:afterAutospacing="0" w:after="0"/>
        <w:ind w:left="450" w:right="450"/>
        <w:jc w:val="center"/>
        <w:rPr>
          <w:color w:val="333333"/>
        </w:rPr>
      </w:pPr>
      <w:bookmarkStart w:id="166" w:name="n134"/>
      <w:bookmarkEnd w:id="166"/>
      <w:r>
        <w:rPr>
          <w:rStyle w:val="rvts15"/>
          <w:b/>
          <w:bCs/>
          <w:color w:val="333333"/>
        </w:rPr>
        <w:t>IX. Порядок обмеження (припинення) розподілу природного газу Споживачу</w:t>
      </w:r>
    </w:p>
    <w:p>
      <w:pPr>
        <w:pStyle w:val="rvps2"/>
        <w:shd w:val="clear" w:color="auto" w:fill="FFFFFF"/>
        <w:spacing w:beforeAutospacing="0" w:before="0" w:afterAutospacing="0" w:after="0"/>
        <w:ind w:firstLine="450"/>
        <w:jc w:val="both"/>
        <w:rPr>
          <w:color w:val="333333"/>
        </w:rPr>
      </w:pPr>
      <w:bookmarkStart w:id="167" w:name="n135"/>
      <w:bookmarkEnd w:id="167"/>
      <w:r>
        <w:rPr>
          <w:color w:val="333333"/>
        </w:rPr>
        <w:t>9.1. Оператор ГРМ має право припинити/обмежити розподіл природного газу Споживачу в порядку та у випадках, передбачених </w:t>
      </w:r>
      <w:hyperlink r:id="rId65" w:anchor="n41" w:tgtFrame="_blank">
        <w:r>
          <w:rPr>
            <w:rStyle w:val="Hyperlink"/>
            <w:color w:val="000099"/>
          </w:rPr>
          <w:t>Кодексом газорозподільних систем</w:t>
        </w:r>
      </w:hyperlink>
      <w:r>
        <w:rPr>
          <w:color w:val="333333"/>
        </w:rPr>
        <w:t>, у тому числі у разі:</w:t>
      </w:r>
    </w:p>
    <w:p>
      <w:pPr>
        <w:pStyle w:val="rvps2"/>
        <w:shd w:val="clear" w:color="auto" w:fill="FFFFFF"/>
        <w:spacing w:beforeAutospacing="0" w:before="0" w:afterAutospacing="0" w:after="0"/>
        <w:ind w:firstLine="450"/>
        <w:jc w:val="both"/>
        <w:rPr>
          <w:color w:val="333333"/>
        </w:rPr>
      </w:pPr>
      <w:bookmarkStart w:id="168" w:name="n136"/>
      <w:bookmarkEnd w:id="168"/>
      <w:r>
        <w:rPr>
          <w:color w:val="333333"/>
        </w:rPr>
        <w:t>1) несвоєчасної та/або неповної оплати послуг за цим Договором;</w:t>
      </w:r>
    </w:p>
    <w:p>
      <w:pPr>
        <w:pStyle w:val="rvps2"/>
        <w:shd w:val="clear" w:color="auto" w:fill="FFFFFF"/>
        <w:spacing w:beforeAutospacing="0" w:before="0" w:afterAutospacing="0" w:after="0"/>
        <w:ind w:firstLine="450"/>
        <w:jc w:val="both"/>
        <w:rPr>
          <w:color w:val="333333"/>
        </w:rPr>
      </w:pPr>
      <w:bookmarkStart w:id="169" w:name="n137"/>
      <w:bookmarkEnd w:id="169"/>
      <w:r>
        <w:rPr>
          <w:color w:val="333333"/>
        </w:rPr>
        <w:t>2) відсутності Споживача в Реєстрі споживачів будь-якого постачальника у розрахунковому періоді;</w:t>
      </w:r>
    </w:p>
    <w:p>
      <w:pPr>
        <w:pStyle w:val="rvps2"/>
        <w:shd w:val="clear" w:color="auto" w:fill="FFFFFF"/>
        <w:spacing w:beforeAutospacing="0" w:before="0" w:afterAutospacing="0" w:after="0"/>
        <w:ind w:firstLine="450"/>
        <w:jc w:val="both"/>
        <w:rPr>
          <w:color w:val="333333"/>
        </w:rPr>
      </w:pPr>
      <w:bookmarkStart w:id="170" w:name="n185"/>
      <w:bookmarkStart w:id="171" w:name="n138"/>
      <w:bookmarkEnd w:id="170"/>
      <w:bookmarkEnd w:id="171"/>
      <w:r>
        <w:rPr>
          <w:color w:val="333333"/>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pPr>
        <w:pStyle w:val="rvps2"/>
        <w:shd w:val="clear" w:color="auto" w:fill="FFFFFF"/>
        <w:spacing w:beforeAutospacing="0" w:before="0" w:afterAutospacing="0" w:after="0"/>
        <w:ind w:firstLine="450"/>
        <w:jc w:val="both"/>
        <w:rPr>
          <w:color w:val="333333"/>
        </w:rPr>
      </w:pPr>
      <w:bookmarkStart w:id="172" w:name="n139"/>
      <w:bookmarkEnd w:id="172"/>
      <w:r>
        <w:rPr>
          <w:color w:val="333333"/>
        </w:rPr>
        <w:t>4) несанкціонованого відбору природного газу, крім перевищення добового підтвердженого обсягу природного газу;</w:t>
      </w:r>
    </w:p>
    <w:p>
      <w:pPr>
        <w:pStyle w:val="rvps2"/>
        <w:shd w:val="clear" w:color="auto" w:fill="FFFFFF"/>
        <w:spacing w:beforeAutospacing="0" w:before="0" w:afterAutospacing="0" w:after="0"/>
        <w:ind w:firstLine="450"/>
        <w:jc w:val="both"/>
        <w:rPr>
          <w:color w:val="333333"/>
        </w:rPr>
      </w:pPr>
      <w:bookmarkStart w:id="173" w:name="n186"/>
      <w:bookmarkStart w:id="174" w:name="n140"/>
      <w:bookmarkEnd w:id="173"/>
      <w:bookmarkEnd w:id="174"/>
      <w:r>
        <w:rPr>
          <w:color w:val="333333"/>
        </w:rPr>
        <w:t>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pPr>
        <w:pStyle w:val="rvps2"/>
        <w:shd w:val="clear" w:color="auto" w:fill="FFFFFF"/>
        <w:spacing w:beforeAutospacing="0" w:before="0" w:afterAutospacing="0" w:after="0"/>
        <w:ind w:firstLine="450"/>
        <w:jc w:val="both"/>
        <w:rPr>
          <w:color w:val="333333"/>
        </w:rPr>
      </w:pPr>
      <w:bookmarkStart w:id="175" w:name="n208"/>
      <w:bookmarkEnd w:id="175"/>
      <w:r>
        <w:rPr>
          <w:color w:val="333333"/>
        </w:rPr>
        <w:t>6) відмови споживача від встановлення лічильника газу, що здійснюється за ініціативи та за кошти Оператора ГРМ, з урахуванням </w:t>
      </w:r>
      <w:hyperlink r:id="rId66" w:anchor="n3" w:tgtFrame="_blank">
        <w:r>
          <w:rPr>
            <w:rStyle w:val="Hyperlink"/>
            <w:color w:val="000099"/>
          </w:rPr>
          <w:t>Закону</w:t>
        </w:r>
      </w:hyperlink>
      <w:r>
        <w:rPr>
          <w:color w:val="333333"/>
        </w:rPr>
        <w:t> України «Про забезпечення комерційного обліку природного газу»;</w:t>
      </w:r>
    </w:p>
    <w:p>
      <w:pPr>
        <w:pStyle w:val="rvps2"/>
        <w:shd w:val="clear" w:color="auto" w:fill="FFFFFF"/>
        <w:spacing w:beforeAutospacing="0" w:before="0" w:afterAutospacing="0" w:after="0"/>
        <w:ind w:firstLine="450"/>
        <w:jc w:val="both"/>
        <w:rPr>
          <w:color w:val="333333"/>
        </w:rPr>
      </w:pPr>
      <w:bookmarkStart w:id="176" w:name="n210"/>
      <w:bookmarkStart w:id="177" w:name="n209"/>
      <w:bookmarkEnd w:id="176"/>
      <w:bookmarkEnd w:id="177"/>
      <w:r>
        <w:rPr>
          <w:color w:val="333333"/>
        </w:rPr>
        <w:t>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газоспоживаючого обладнання проектній документації, обстеження газових мереж до ВОГ та/або газоспоживаючого обладнання.</w:t>
      </w:r>
    </w:p>
    <w:p>
      <w:pPr>
        <w:pStyle w:val="rvps2"/>
        <w:shd w:val="clear" w:color="auto" w:fill="FFFFFF"/>
        <w:spacing w:beforeAutospacing="0" w:before="0" w:afterAutospacing="0" w:after="0"/>
        <w:ind w:firstLine="450"/>
        <w:jc w:val="both"/>
        <w:rPr>
          <w:color w:val="333333"/>
        </w:rPr>
      </w:pPr>
      <w:bookmarkStart w:id="178" w:name="n205"/>
      <w:bookmarkStart w:id="179" w:name="n141"/>
      <w:bookmarkEnd w:id="178"/>
      <w:bookmarkEnd w:id="179"/>
      <w:r>
        <w:rPr>
          <w:color w:val="333333"/>
        </w:rPr>
        <w:t>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w:t>
      </w:r>
    </w:p>
    <w:p>
      <w:pPr>
        <w:pStyle w:val="rvps2"/>
        <w:shd w:val="clear" w:color="auto" w:fill="FFFFFF"/>
        <w:spacing w:beforeAutospacing="0" w:before="0" w:afterAutospacing="0" w:after="0"/>
        <w:ind w:firstLine="450"/>
        <w:jc w:val="both"/>
        <w:rPr>
          <w:color w:val="333333"/>
        </w:rPr>
      </w:pPr>
      <w:bookmarkStart w:id="180" w:name="n142"/>
      <w:bookmarkEnd w:id="180"/>
      <w:r>
        <w:rPr>
          <w:color w:val="333333"/>
        </w:rPr>
        <w:t>9.3.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pPr>
        <w:pStyle w:val="Normal"/>
        <w:shd w:val="clear" w:color="auto" w:fill="FFFFFF"/>
        <w:spacing w:lineRule="auto" w:line="240" w:before="0" w:after="225"/>
        <w:jc w:val="both"/>
        <w:textAlignment w:val="baseline"/>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Pr>
          <w:rFonts w:eastAsia="Times New Roman" w:cs="Times New Roman" w:ascii="ProbaPro" w:hAnsi="ProbaPro"/>
          <w:color w:val="000000"/>
          <w:sz w:val="24"/>
          <w:szCs w:val="24"/>
          <w:lang w:eastAsia="ru-RU"/>
        </w:rPr>
        <w:t>Якщо буде здійснюватися припинення газопостачання (розподілу природного газу) на об’єкт споживача, що є бюджетною установою відповідно до Бюджетного кодексу України,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pPr>
        <w:pStyle w:val="rvps2"/>
        <w:shd w:val="clear" w:color="auto" w:fill="FFFFFF"/>
        <w:spacing w:beforeAutospacing="0" w:before="0" w:afterAutospacing="0" w:after="0"/>
        <w:ind w:firstLine="450"/>
        <w:jc w:val="both"/>
        <w:rPr>
          <w:color w:val="333333"/>
        </w:rPr>
      </w:pPr>
      <w:bookmarkStart w:id="181" w:name="n187"/>
      <w:bookmarkStart w:id="182" w:name="n143"/>
      <w:bookmarkEnd w:id="181"/>
      <w:bookmarkEnd w:id="182"/>
      <w:r>
        <w:rPr>
          <w:color w:val="333333"/>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pPr>
        <w:pStyle w:val="rvps7"/>
        <w:shd w:val="clear" w:color="auto" w:fill="FFFFFF"/>
        <w:spacing w:beforeAutospacing="0" w:before="0" w:afterAutospacing="0" w:after="0"/>
        <w:ind w:left="450" w:right="450"/>
        <w:jc w:val="center"/>
        <w:rPr>
          <w:color w:val="333333"/>
        </w:rPr>
      </w:pPr>
      <w:bookmarkStart w:id="183" w:name="n188"/>
      <w:bookmarkStart w:id="184" w:name="n144"/>
      <w:bookmarkEnd w:id="183"/>
      <w:bookmarkEnd w:id="184"/>
      <w:r>
        <w:rPr>
          <w:rStyle w:val="rvts15"/>
          <w:b/>
          <w:bCs/>
          <w:color w:val="333333"/>
        </w:rPr>
        <w:t>X. Форс-мажор</w:t>
      </w:r>
    </w:p>
    <w:p>
      <w:pPr>
        <w:pStyle w:val="rvps2"/>
        <w:shd w:val="clear" w:color="auto" w:fill="FFFFFF"/>
        <w:spacing w:beforeAutospacing="0" w:before="0" w:afterAutospacing="0" w:after="0"/>
        <w:ind w:firstLine="450"/>
        <w:jc w:val="both"/>
        <w:rPr>
          <w:color w:val="333333"/>
        </w:rPr>
      </w:pPr>
      <w:bookmarkStart w:id="185" w:name="n145"/>
      <w:bookmarkEnd w:id="185"/>
      <w:r>
        <w:rPr>
          <w:color w:val="333333"/>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pPr>
        <w:pStyle w:val="rvps2"/>
        <w:shd w:val="clear" w:color="auto" w:fill="FFFFFF"/>
        <w:spacing w:beforeAutospacing="0" w:before="0" w:afterAutospacing="0" w:after="0"/>
        <w:ind w:firstLine="450"/>
        <w:jc w:val="both"/>
        <w:rPr>
          <w:color w:val="333333"/>
        </w:rPr>
      </w:pPr>
      <w:bookmarkStart w:id="186" w:name="n146"/>
      <w:bookmarkEnd w:id="186"/>
      <w:r>
        <w:rPr>
          <w:color w:val="333333"/>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pPr>
        <w:pStyle w:val="rvps2"/>
        <w:shd w:val="clear" w:color="auto" w:fill="FFFFFF"/>
        <w:spacing w:beforeAutospacing="0" w:before="0" w:afterAutospacing="0" w:after="0"/>
        <w:ind w:firstLine="450"/>
        <w:jc w:val="both"/>
        <w:rPr>
          <w:color w:val="333333"/>
        </w:rPr>
      </w:pPr>
      <w:bookmarkStart w:id="187" w:name="n147"/>
      <w:bookmarkEnd w:id="187"/>
      <w:r>
        <w:rPr>
          <w:color w:val="333333"/>
        </w:rPr>
        <w:t>Строк виконання зобов'язань відкладається на строк дії форс-мажорних обставин.</w:t>
      </w:r>
    </w:p>
    <w:p>
      <w:pPr>
        <w:pStyle w:val="rvps2"/>
        <w:shd w:val="clear" w:color="auto" w:fill="FFFFFF"/>
        <w:spacing w:beforeAutospacing="0" w:before="0" w:afterAutospacing="0" w:after="0"/>
        <w:ind w:firstLine="450"/>
        <w:jc w:val="both"/>
        <w:rPr>
          <w:color w:val="333333"/>
        </w:rPr>
      </w:pPr>
      <w:bookmarkStart w:id="188" w:name="n148"/>
      <w:bookmarkEnd w:id="188"/>
      <w:r>
        <w:rPr>
          <w:color w:val="333333"/>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pPr>
        <w:pStyle w:val="rvps2"/>
        <w:shd w:val="clear" w:color="auto" w:fill="FFFFFF"/>
        <w:spacing w:beforeAutospacing="0" w:before="0" w:afterAutospacing="0" w:after="0"/>
        <w:ind w:firstLine="450"/>
        <w:jc w:val="both"/>
        <w:rPr>
          <w:color w:val="333333"/>
        </w:rPr>
      </w:pPr>
      <w:bookmarkStart w:id="189" w:name="n149"/>
      <w:bookmarkEnd w:id="189"/>
      <w:r>
        <w:rPr>
          <w:color w:val="333333"/>
        </w:rPr>
        <w:t>10.4. Засвідчення форс-мажорних обставин здійснюється у встановленому законодавством порядку.</w:t>
      </w:r>
    </w:p>
    <w:p>
      <w:pPr>
        <w:pStyle w:val="rvps7"/>
        <w:shd w:val="clear" w:color="auto" w:fill="FFFFFF"/>
        <w:spacing w:beforeAutospacing="0" w:before="0" w:afterAutospacing="0" w:after="0"/>
        <w:ind w:left="450" w:right="450"/>
        <w:jc w:val="center"/>
        <w:rPr>
          <w:color w:val="333333"/>
        </w:rPr>
      </w:pPr>
      <w:bookmarkStart w:id="190" w:name="n150"/>
      <w:bookmarkEnd w:id="190"/>
      <w:r>
        <w:rPr>
          <w:rStyle w:val="rvts15"/>
          <w:b/>
          <w:bCs/>
          <w:color w:val="333333"/>
        </w:rPr>
        <w:t>XІ. Порядок вирішення спорів</w:t>
      </w:r>
    </w:p>
    <w:p>
      <w:pPr>
        <w:pStyle w:val="rvps2"/>
        <w:shd w:val="clear" w:color="auto" w:fill="FFFFFF"/>
        <w:spacing w:beforeAutospacing="0" w:before="0" w:afterAutospacing="0" w:after="0"/>
        <w:ind w:firstLine="450"/>
        <w:jc w:val="both"/>
        <w:rPr>
          <w:color w:val="333333"/>
        </w:rPr>
      </w:pPr>
      <w:bookmarkStart w:id="191" w:name="n190"/>
      <w:bookmarkEnd w:id="191"/>
      <w:r>
        <w:rPr>
          <w:color w:val="333333"/>
        </w:rPr>
        <w:t>11.1. Спори між Споживачем і Оператором ГРМ вирішуються шляхом досудового врегулювання спорів у прозорий, справедливий і швидкий спосіб.</w:t>
      </w:r>
    </w:p>
    <w:p>
      <w:pPr>
        <w:pStyle w:val="rvps2"/>
        <w:shd w:val="clear" w:color="auto" w:fill="FFFFFF"/>
        <w:spacing w:beforeAutospacing="0" w:before="0" w:afterAutospacing="0" w:after="0"/>
        <w:ind w:firstLine="450"/>
        <w:jc w:val="both"/>
        <w:rPr>
          <w:color w:val="333333"/>
        </w:rPr>
      </w:pPr>
      <w:bookmarkStart w:id="192" w:name="n191"/>
      <w:bookmarkEnd w:id="192"/>
      <w:r>
        <w:rPr>
          <w:color w:val="333333"/>
        </w:rPr>
        <w:t>11.2. Оператор ГРМ зобов'язаний:</w:t>
      </w:r>
    </w:p>
    <w:p>
      <w:pPr>
        <w:pStyle w:val="rvps2"/>
        <w:shd w:val="clear" w:color="auto" w:fill="FFFFFF"/>
        <w:spacing w:beforeAutospacing="0" w:before="0" w:afterAutospacing="0" w:after="0"/>
        <w:ind w:firstLine="450"/>
        <w:jc w:val="both"/>
        <w:rPr>
          <w:color w:val="333333"/>
        </w:rPr>
      </w:pPr>
      <w:bookmarkStart w:id="193" w:name="n192"/>
      <w:bookmarkEnd w:id="193"/>
      <w:r>
        <w:rPr>
          <w:color w:val="333333"/>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pPr>
        <w:pStyle w:val="rvps2"/>
        <w:shd w:val="clear" w:color="auto" w:fill="FFFFFF"/>
        <w:spacing w:beforeAutospacing="0" w:before="0" w:afterAutospacing="0" w:after="0"/>
        <w:ind w:firstLine="450"/>
        <w:jc w:val="both"/>
        <w:rPr>
          <w:color w:val="333333"/>
        </w:rPr>
      </w:pPr>
      <w:bookmarkStart w:id="194" w:name="n193"/>
      <w:bookmarkEnd w:id="194"/>
      <w:r>
        <w:rPr>
          <w:color w:val="333333"/>
        </w:rPr>
        <w:t>розглянути всі скарги, отримані від Споживача, і протягом одного місяця повідомити про результати їх розгляду.</w:t>
      </w:r>
    </w:p>
    <w:p>
      <w:pPr>
        <w:pStyle w:val="rvps2"/>
        <w:shd w:val="clear" w:color="auto" w:fill="FFFFFF"/>
        <w:spacing w:beforeAutospacing="0" w:before="0" w:afterAutospacing="0" w:after="0"/>
        <w:ind w:firstLine="450"/>
        <w:jc w:val="both"/>
        <w:rPr>
          <w:color w:val="333333"/>
        </w:rPr>
      </w:pPr>
      <w:bookmarkStart w:id="195" w:name="n194"/>
      <w:bookmarkEnd w:id="195"/>
      <w:r>
        <w:rPr>
          <w:color w:val="333333"/>
        </w:rPr>
        <w:t>11.3. Процедури вирішення спорів Оператором ГРМ та контактна інформація підрозділів Оператора ГРМ, відповідальних за розв’язання спорів (телефони, е-mail, режим роботи, адреси, П.І.Б. відповідальних працівників тощо), мають бути опубліковані на сайті Оператора ГРМ.</w:t>
      </w:r>
    </w:p>
    <w:p>
      <w:pPr>
        <w:pStyle w:val="rvps2"/>
        <w:shd w:val="clear" w:color="auto" w:fill="FFFFFF"/>
        <w:spacing w:beforeAutospacing="0" w:before="0" w:afterAutospacing="0" w:after="0"/>
        <w:ind w:firstLine="450"/>
        <w:jc w:val="both"/>
        <w:rPr>
          <w:color w:val="333333"/>
        </w:rPr>
      </w:pPr>
      <w:bookmarkStart w:id="196" w:name="n195"/>
      <w:bookmarkEnd w:id="196"/>
      <w:r>
        <w:rPr>
          <w:color w:val="333333"/>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pPr>
        <w:pStyle w:val="rvps7"/>
        <w:shd w:val="clear" w:color="auto" w:fill="FFFFFF"/>
        <w:spacing w:beforeAutospacing="0" w:before="0" w:afterAutospacing="0" w:after="0"/>
        <w:ind w:left="450" w:right="450"/>
        <w:jc w:val="center"/>
        <w:rPr>
          <w:color w:val="333333"/>
        </w:rPr>
      </w:pPr>
      <w:bookmarkStart w:id="197" w:name="n189"/>
      <w:bookmarkStart w:id="198" w:name="n152"/>
      <w:bookmarkEnd w:id="197"/>
      <w:bookmarkEnd w:id="198"/>
      <w:r>
        <w:rPr>
          <w:rStyle w:val="rvts15"/>
          <w:b/>
          <w:bCs/>
          <w:color w:val="333333"/>
        </w:rPr>
        <w:t>XIІ. Строк дії Договору та інші умови</w:t>
      </w:r>
    </w:p>
    <w:p>
      <w:pPr>
        <w:pStyle w:val="rvps2"/>
        <w:shd w:val="clear" w:color="auto" w:fill="FFFFFF"/>
        <w:spacing w:beforeAutospacing="0" w:before="0" w:afterAutospacing="0" w:after="0"/>
        <w:ind w:firstLine="450"/>
        <w:jc w:val="both"/>
        <w:rPr>
          <w:color w:val="333333"/>
        </w:rPr>
      </w:pPr>
      <w:bookmarkStart w:id="199" w:name="n153"/>
      <w:bookmarkEnd w:id="199"/>
      <w:r>
        <w:rPr>
          <w:color w:val="333333"/>
        </w:rPr>
        <w:t>12.1. Цей Договір укладається на невизначений строк.</w:t>
      </w:r>
    </w:p>
    <w:p>
      <w:pPr>
        <w:pStyle w:val="rvps2"/>
        <w:shd w:val="clear" w:color="auto" w:fill="FFFFFF"/>
        <w:spacing w:beforeAutospacing="0" w:before="0" w:afterAutospacing="0" w:after="0"/>
        <w:ind w:firstLine="450"/>
        <w:jc w:val="both"/>
        <w:rPr>
          <w:color w:val="333333"/>
        </w:rPr>
      </w:pPr>
      <w:bookmarkStart w:id="200" w:name="n154"/>
      <w:bookmarkEnd w:id="200"/>
      <w:r>
        <w:rPr>
          <w:color w:val="333333"/>
        </w:rPr>
        <w:t>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w:t>
      </w:r>
    </w:p>
    <w:p>
      <w:pPr>
        <w:pStyle w:val="rvps2"/>
        <w:shd w:val="clear" w:color="auto" w:fill="FFFFFF"/>
        <w:spacing w:beforeAutospacing="0" w:before="0" w:afterAutospacing="0" w:after="0"/>
        <w:ind w:firstLine="450"/>
        <w:jc w:val="both"/>
        <w:rPr>
          <w:color w:val="333333"/>
        </w:rPr>
      </w:pPr>
      <w:bookmarkStart w:id="201" w:name="n155"/>
      <w:bookmarkEnd w:id="201"/>
      <w:r>
        <w:rPr>
          <w:color w:val="333333"/>
        </w:rPr>
        <w:t>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Нерозірвання цього Договору у вказаний строк та продовження споживання природного газу свідчить про згоду Споживача з внесеними до цього Договору змінами.</w:t>
      </w:r>
    </w:p>
    <w:p>
      <w:pPr>
        <w:pStyle w:val="rvps2"/>
        <w:shd w:val="clear" w:color="auto" w:fill="FFFFFF"/>
        <w:spacing w:beforeAutospacing="0" w:before="0" w:afterAutospacing="0" w:after="0"/>
        <w:ind w:firstLine="450"/>
        <w:jc w:val="both"/>
        <w:rPr>
          <w:color w:val="333333"/>
        </w:rPr>
      </w:pPr>
      <w:bookmarkStart w:id="202" w:name="n156"/>
      <w:bookmarkEnd w:id="202"/>
      <w:r>
        <w:rPr>
          <w:color w:val="333333"/>
        </w:rPr>
        <w:t>12.3. Цей Договір може бути розірваний за згодою Сторін або за ініціативою Споживача у порядку, визначеному законодавством України.</w:t>
      </w:r>
    </w:p>
    <w:p>
      <w:pPr>
        <w:pStyle w:val="rvps2"/>
        <w:shd w:val="clear" w:color="auto" w:fill="FFFFFF"/>
        <w:spacing w:beforeAutospacing="0" w:before="0" w:afterAutospacing="0" w:after="0"/>
        <w:ind w:firstLine="450"/>
        <w:jc w:val="both"/>
        <w:rPr>
          <w:color w:val="333333"/>
        </w:rPr>
      </w:pPr>
      <w:bookmarkStart w:id="203" w:name="n212"/>
      <w:bookmarkEnd w:id="203"/>
      <w:r>
        <w:rPr>
          <w:color w:val="333333"/>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pPr>
        <w:pStyle w:val="rvps2"/>
        <w:shd w:val="clear" w:color="auto" w:fill="FFFFFF"/>
        <w:spacing w:beforeAutospacing="0" w:before="0" w:afterAutospacing="0" w:after="0"/>
        <w:ind w:firstLine="450"/>
        <w:jc w:val="both"/>
        <w:rPr>
          <w:color w:val="333333"/>
        </w:rPr>
      </w:pPr>
      <w:bookmarkStart w:id="204" w:name="n211"/>
      <w:bookmarkStart w:id="205" w:name="n157"/>
      <w:bookmarkEnd w:id="204"/>
      <w:bookmarkEnd w:id="205"/>
      <w:r>
        <w:rPr>
          <w:color w:val="333333"/>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pPr>
        <w:pStyle w:val="rvps2"/>
        <w:shd w:val="clear" w:color="auto" w:fill="FFFFFF"/>
        <w:spacing w:beforeAutospacing="0" w:before="0" w:afterAutospacing="0" w:after="0"/>
        <w:ind w:firstLine="450"/>
        <w:jc w:val="both"/>
        <w:rPr>
          <w:color w:val="333333"/>
        </w:rPr>
      </w:pPr>
      <w:bookmarkStart w:id="206" w:name="n158"/>
      <w:bookmarkEnd w:id="206"/>
      <w:r>
        <w:rPr>
          <w:color w:val="333333"/>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pPr>
        <w:pStyle w:val="rvps2"/>
        <w:shd w:val="clear" w:color="auto" w:fill="FFFFFF"/>
        <w:spacing w:beforeAutospacing="0" w:before="0" w:afterAutospacing="0" w:after="0"/>
        <w:ind w:firstLine="450"/>
        <w:jc w:val="both"/>
        <w:rPr>
          <w:color w:val="333333"/>
        </w:rPr>
      </w:pPr>
      <w:bookmarkStart w:id="207" w:name="n159"/>
      <w:bookmarkEnd w:id="207"/>
      <w:r>
        <w:rPr>
          <w:color w:val="333333"/>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pPr>
        <w:pStyle w:val="rvps2"/>
        <w:shd w:val="clear" w:color="auto" w:fill="FFFFFF"/>
        <w:spacing w:beforeAutospacing="0" w:before="0" w:afterAutospacing="0" w:after="0"/>
        <w:ind w:firstLine="450"/>
        <w:jc w:val="both"/>
        <w:rPr>
          <w:color w:val="333333"/>
        </w:rPr>
      </w:pPr>
      <w:bookmarkStart w:id="208" w:name="n244"/>
      <w:bookmarkStart w:id="209" w:name="n160"/>
      <w:bookmarkEnd w:id="208"/>
      <w:bookmarkEnd w:id="209"/>
      <w:r>
        <w:rPr>
          <w:color w:val="333333"/>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pPr>
        <w:pStyle w:val="rvps2"/>
        <w:shd w:val="clear" w:color="auto" w:fill="FFFFFF"/>
        <w:spacing w:beforeAutospacing="0" w:before="0" w:afterAutospacing="0" w:after="0"/>
        <w:ind w:firstLine="450"/>
        <w:jc w:val="both"/>
        <w:rPr>
          <w:color w:val="333333"/>
        </w:rPr>
      </w:pPr>
      <w:bookmarkStart w:id="210" w:name="n161"/>
      <w:bookmarkEnd w:id="210"/>
      <w:r>
        <w:rPr>
          <w:color w:val="333333"/>
        </w:rPr>
        <w:t>12.6. У разі виникнення у Споживача скарг або пропозицій він може звернутися до Оператора ГРМ з усною заявою, зателефонувавши до кол-центру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pPr>
        <w:pStyle w:val="rvps2"/>
        <w:shd w:val="clear" w:color="auto" w:fill="FFFFFF"/>
        <w:spacing w:beforeAutospacing="0" w:before="0" w:afterAutospacing="0" w:after="0"/>
        <w:ind w:firstLine="450"/>
        <w:jc w:val="both"/>
        <w:rPr>
          <w:color w:val="333333"/>
        </w:rPr>
      </w:pPr>
      <w:bookmarkStart w:id="211" w:name="n162"/>
      <w:bookmarkEnd w:id="211"/>
      <w:r>
        <w:rPr>
          <w:color w:val="333333"/>
        </w:rPr>
        <w:t>12.7. Складений Сторонами акт розмежування балансової належності та експлуатаційної відповідальності сторін є невід’ємною частиною цього Договору.</w:t>
      </w:r>
    </w:p>
    <w:tbl>
      <w:tblPr>
        <w:tblStyle w:val="af2"/>
        <w:tblpPr w:vertAnchor="text" w:horzAnchor="margin" w:leftFromText="180" w:rightFromText="180" w:tblpX="0" w:tblpY="508"/>
        <w:tblW w:w="566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665"/>
      </w:tblGrid>
      <w:tr>
        <w:trPr/>
        <w:tc>
          <w:tcPr>
            <w:tcW w:w="5665" w:type="dxa"/>
            <w:tcBorders>
              <w:top w:val="nil"/>
              <w:left w:val="nil"/>
              <w:bottom w:val="nil"/>
              <w:right w:val="nil"/>
            </w:tcBorders>
          </w:tcPr>
          <w:p>
            <w:pPr>
              <w:pStyle w:val="rvps14"/>
              <w:widowControl/>
              <w:suppressAutoHyphens w:val="true"/>
              <w:spacing w:before="0" w:after="0"/>
              <w:jc w:val="left"/>
              <w:rPr>
                <w:b/>
              </w:rPr>
            </w:pPr>
            <w:bookmarkStart w:id="212" w:name="n16"/>
            <w:bookmarkEnd w:id="212"/>
            <w:r>
              <w:rPr>
                <w:b/>
                <w:kern w:val="0"/>
                <w:lang w:val="uk-UA" w:bidi="ar-SA"/>
              </w:rPr>
              <w:t>Реквізити Оператора ГРМ:</w:t>
            </w:r>
          </w:p>
        </w:tc>
      </w:tr>
      <w:tr>
        <w:trPr/>
        <w:tc>
          <w:tcPr>
            <w:tcW w:w="5665" w:type="dxa"/>
            <w:tcBorders>
              <w:top w:val="nil"/>
              <w:left w:val="nil"/>
              <w:bottom w:val="nil"/>
              <w:right w:val="nil"/>
            </w:tcBorders>
          </w:tcPr>
          <w:p>
            <w:pPr>
              <w:pStyle w:val="rvps14"/>
              <w:widowControl/>
              <w:suppressAutoHyphens w:val="true"/>
              <w:spacing w:before="0" w:after="0"/>
              <w:jc w:val="left"/>
              <w:rPr>
                <w:kern w:val="0"/>
                <w:lang w:val="uk-UA" w:bidi="ar-SA"/>
              </w:rPr>
            </w:pPr>
            <w:r>
              <w:rPr>
                <w:kern w:val="0"/>
                <w:lang w:val="uk-UA" w:bidi="ar-SA"/>
              </w:rPr>
            </w:r>
          </w:p>
        </w:tc>
      </w:tr>
      <w:tr>
        <w:trPr/>
        <w:tc>
          <w:tcPr>
            <w:tcW w:w="5665" w:type="dxa"/>
            <w:tcBorders>
              <w:top w:val="nil"/>
              <w:left w:val="nil"/>
              <w:bottom w:val="nil"/>
              <w:right w:val="nil"/>
            </w:tcBorders>
          </w:tcPr>
          <w:p>
            <w:pPr>
              <w:pStyle w:val="rvps14"/>
              <w:widowControl/>
              <w:suppressAutoHyphens w:val="true"/>
              <w:spacing w:before="0" w:afterAutospacing="0" w:after="0"/>
              <w:jc w:val="left"/>
              <w:rPr>
                <w:rFonts w:eastAsia="Calibri"/>
                <w:b/>
                <w:color w:val="000000"/>
                <w:sz w:val="22"/>
                <w:szCs w:val="22"/>
              </w:rPr>
            </w:pPr>
            <w:r>
              <w:rPr>
                <w:rFonts w:eastAsia="Calibri"/>
                <w:b/>
                <w:color w:val="000000"/>
                <w:kern w:val="0"/>
                <w:sz w:val="22"/>
                <w:szCs w:val="22"/>
                <w:lang w:val="uk-UA" w:bidi="ar-SA"/>
              </w:rPr>
              <w:t>ТОВ «</w:t>
            </w:r>
            <w:r>
              <w:rPr>
                <w:b/>
                <w:kern w:val="0"/>
                <w:sz w:val="22"/>
                <w:szCs w:val="22"/>
                <w:lang w:val="uk-UA" w:bidi="ar-SA"/>
              </w:rPr>
              <w:t>ГАЗОРОЗПОДІЛЬНІ МЕРЕЖІ УКРАЇНИ</w:t>
            </w:r>
            <w:r>
              <w:rPr>
                <w:rFonts w:eastAsia="Calibri"/>
                <w:b/>
                <w:color w:val="000000"/>
                <w:kern w:val="0"/>
                <w:sz w:val="22"/>
                <w:szCs w:val="22"/>
                <w:lang w:val="uk-UA" w:bidi="ar-SA"/>
              </w:rPr>
              <w:t>»</w:t>
            </w:r>
          </w:p>
        </w:tc>
      </w:tr>
      <w:tr>
        <w:trPr/>
        <w:tc>
          <w:tcPr>
            <w:tcW w:w="5665" w:type="dxa"/>
            <w:tcBorders>
              <w:top w:val="nil"/>
              <w:left w:val="nil"/>
              <w:bottom w:val="nil"/>
              <w:right w:val="nil"/>
            </w:tcBorders>
          </w:tcPr>
          <w:p>
            <w:pPr>
              <w:pStyle w:val="rvps14"/>
              <w:widowControl/>
              <w:suppressAutoHyphens w:val="true"/>
              <w:spacing w:before="0" w:afterAutospacing="0" w:after="0"/>
              <w:jc w:val="left"/>
              <w:rPr>
                <w:rFonts w:eastAsia="Calibri"/>
                <w:color w:val="000000"/>
                <w:sz w:val="22"/>
                <w:szCs w:val="22"/>
              </w:rPr>
            </w:pPr>
            <w:r>
              <w:rPr>
                <w:kern w:val="0"/>
                <w:lang w:val="uk-UA" w:eastAsia="ru-RU" w:bidi="ar-SA"/>
              </w:rPr>
              <w:t>04116, м. Київ, вул. Шолуденка, 1</w:t>
            </w:r>
          </w:p>
        </w:tc>
      </w:tr>
      <w:tr>
        <w:trPr/>
        <w:tc>
          <w:tcPr>
            <w:tcW w:w="5665" w:type="dxa"/>
            <w:tcBorders>
              <w:top w:val="nil"/>
              <w:left w:val="nil"/>
              <w:bottom w:val="nil"/>
              <w:right w:val="nil"/>
            </w:tcBorders>
          </w:tcPr>
          <w:p>
            <w:pPr>
              <w:pStyle w:val="rvps14"/>
              <w:widowControl/>
              <w:suppressAutoHyphens w:val="true"/>
              <w:spacing w:before="0" w:afterAutospacing="0" w:after="0"/>
              <w:jc w:val="left"/>
              <w:rPr>
                <w:rFonts w:eastAsia="Calibri"/>
                <w:b/>
                <w:color w:val="000000"/>
                <w:sz w:val="22"/>
                <w:szCs w:val="22"/>
              </w:rPr>
            </w:pPr>
            <w:r>
              <w:rPr>
                <w:rStyle w:val="spanrvts0"/>
                <w:b/>
                <w:kern w:val="0"/>
                <w:sz w:val="22"/>
                <w:szCs w:val="22"/>
                <w:lang w:val="uk-UA" w:bidi="ar-SA"/>
              </w:rPr>
              <w:t>ХАРКІВСЬКА МІСЬКА ФІЛІЯ</w:t>
            </w:r>
          </w:p>
        </w:tc>
      </w:tr>
      <w:tr>
        <w:trPr/>
        <w:tc>
          <w:tcPr>
            <w:tcW w:w="5665" w:type="dxa"/>
            <w:tcBorders>
              <w:top w:val="nil"/>
              <w:left w:val="nil"/>
              <w:bottom w:val="nil"/>
              <w:right w:val="nil"/>
            </w:tcBorders>
          </w:tcPr>
          <w:p>
            <w:pPr>
              <w:pStyle w:val="rvps14"/>
              <w:widowControl/>
              <w:suppressAutoHyphens w:val="true"/>
              <w:spacing w:before="0" w:afterAutospacing="0" w:after="0"/>
              <w:jc w:val="left"/>
              <w:rPr>
                <w:rFonts w:eastAsia="Calibri"/>
                <w:b/>
                <w:color w:val="000000"/>
                <w:sz w:val="22"/>
                <w:szCs w:val="22"/>
              </w:rPr>
            </w:pPr>
            <w:r>
              <w:rPr>
                <w:b/>
                <w:kern w:val="0"/>
                <w:sz w:val="22"/>
                <w:szCs w:val="22"/>
                <w:lang w:val="uk-UA" w:bidi="ar-SA"/>
              </w:rPr>
              <w:t>ТОВ «ГАЗОРОЗПОДІЛЬНІ МЕРЕЖІ УКРАЇНИ»</w:t>
            </w:r>
          </w:p>
        </w:tc>
      </w:tr>
      <w:tr>
        <w:trPr/>
        <w:tc>
          <w:tcPr>
            <w:tcW w:w="5665" w:type="dxa"/>
            <w:tcBorders>
              <w:top w:val="nil"/>
              <w:left w:val="nil"/>
              <w:bottom w:val="nil"/>
              <w:right w:val="nil"/>
            </w:tcBorders>
          </w:tcPr>
          <w:p>
            <w:pPr>
              <w:pStyle w:val="rvps14"/>
              <w:widowControl/>
              <w:suppressAutoHyphens w:val="true"/>
              <w:spacing w:before="0" w:afterAutospacing="0" w:after="0"/>
              <w:jc w:val="left"/>
              <w:rPr>
                <w:rFonts w:eastAsia="Calibri"/>
                <w:color w:val="000000"/>
                <w:sz w:val="22"/>
                <w:szCs w:val="22"/>
              </w:rPr>
            </w:pPr>
            <w:r>
              <w:rPr>
                <w:kern w:val="0"/>
                <w:lang w:val="uk-UA" w:bidi="ar-SA"/>
              </w:rPr>
              <w:t>Україна, 61004, м. Харків,</w:t>
            </w:r>
          </w:p>
        </w:tc>
      </w:tr>
      <w:tr>
        <w:trPr/>
        <w:tc>
          <w:tcPr>
            <w:tcW w:w="5665" w:type="dxa"/>
            <w:tcBorders>
              <w:top w:val="nil"/>
              <w:left w:val="nil"/>
              <w:bottom w:val="nil"/>
              <w:right w:val="nil"/>
            </w:tcBorders>
          </w:tcPr>
          <w:p>
            <w:pPr>
              <w:pStyle w:val="rvps14"/>
              <w:widowControl/>
              <w:suppressAutoHyphens w:val="true"/>
              <w:spacing w:before="0" w:afterAutospacing="0" w:after="0"/>
              <w:jc w:val="left"/>
              <w:rPr>
                <w:rFonts w:eastAsia="Calibri"/>
                <w:color w:val="000000"/>
                <w:sz w:val="22"/>
                <w:szCs w:val="22"/>
              </w:rPr>
            </w:pPr>
            <w:r>
              <w:rPr>
                <w:kern w:val="0"/>
                <w:lang w:val="uk-UA" w:bidi="ar-SA"/>
              </w:rPr>
              <w:t>вул. Москалівська, буд. 57/59</w:t>
            </w:r>
          </w:p>
        </w:tc>
      </w:tr>
      <w:tr>
        <w:trPr/>
        <w:tc>
          <w:tcPr>
            <w:tcW w:w="5665" w:type="dxa"/>
            <w:tcBorders>
              <w:top w:val="nil"/>
              <w:left w:val="nil"/>
              <w:bottom w:val="nil"/>
              <w:right w:val="nil"/>
            </w:tcBorders>
          </w:tcPr>
          <w:p>
            <w:pPr>
              <w:pStyle w:val="rvps14"/>
              <w:widowControl/>
              <w:suppressAutoHyphens w:val="true"/>
              <w:spacing w:before="0" w:afterAutospacing="0" w:after="0"/>
              <w:jc w:val="left"/>
              <w:rPr>
                <w:rFonts w:eastAsia="Calibri"/>
                <w:color w:val="000000"/>
                <w:sz w:val="22"/>
                <w:szCs w:val="22"/>
              </w:rPr>
            </w:pPr>
            <w:r>
              <w:rPr>
                <w:kern w:val="0"/>
                <w:lang w:val="uk-UA" w:bidi="ar-SA"/>
              </w:rPr>
              <w:t>код ЄДРПОУ 45141068</w:t>
            </w:r>
          </w:p>
        </w:tc>
      </w:tr>
      <w:tr>
        <w:trPr/>
        <w:tc>
          <w:tcPr>
            <w:tcW w:w="5665" w:type="dxa"/>
            <w:tcBorders>
              <w:top w:val="nil"/>
              <w:left w:val="nil"/>
              <w:bottom w:val="nil"/>
              <w:right w:val="nil"/>
            </w:tcBorders>
          </w:tcPr>
          <w:p>
            <w:pPr>
              <w:pStyle w:val="rvps14"/>
              <w:widowControl/>
              <w:suppressAutoHyphens w:val="true"/>
              <w:spacing w:beforeAutospacing="0" w:before="0" w:after="0"/>
              <w:contextualSpacing/>
              <w:jc w:val="left"/>
              <w:rPr>
                <w:rFonts w:eastAsia="Calibri"/>
              </w:rPr>
            </w:pPr>
            <w:r>
              <w:rPr>
                <w:rStyle w:val="spanrvts0"/>
                <w:kern w:val="0"/>
                <w:lang w:val="uk-UA" w:bidi="ar-SA"/>
              </w:rPr>
              <w:t xml:space="preserve">п/р </w:t>
            </w:r>
            <w:r>
              <w:rPr>
                <w:rStyle w:val="spanrvts0"/>
                <w:rFonts w:eastAsia="Calibri"/>
                <w:kern w:val="0"/>
                <w:lang w:val="uk-UA" w:bidi="ar-SA"/>
              </w:rPr>
              <w:t>UA233518230000026032300188318</w:t>
            </w:r>
          </w:p>
        </w:tc>
      </w:tr>
      <w:tr>
        <w:trPr/>
        <w:tc>
          <w:tcPr>
            <w:tcW w:w="5665" w:type="dxa"/>
            <w:tcBorders>
              <w:top w:val="nil"/>
              <w:left w:val="nil"/>
              <w:bottom w:val="nil"/>
              <w:right w:val="nil"/>
            </w:tcBorders>
          </w:tcPr>
          <w:p>
            <w:pPr>
              <w:pStyle w:val="rvps14"/>
              <w:widowControl/>
              <w:suppressAutoHyphens w:val="true"/>
              <w:spacing w:before="0" w:afterAutospacing="0" w:after="0"/>
              <w:jc w:val="left"/>
              <w:rPr>
                <w:rFonts w:eastAsia="Calibri"/>
                <w:color w:val="000000"/>
                <w:sz w:val="22"/>
                <w:szCs w:val="22"/>
              </w:rPr>
            </w:pPr>
            <w:r>
              <w:rPr>
                <w:rStyle w:val="spanrvts0"/>
                <w:rFonts w:eastAsia="Calibri"/>
                <w:kern w:val="0"/>
                <w:lang w:val="uk-UA" w:bidi="ar-SA"/>
              </w:rPr>
              <w:t xml:space="preserve">в АТ «Ощадбанк» </w:t>
            </w:r>
            <w:r>
              <w:rPr>
                <w:rStyle w:val="spanrvts0"/>
                <w:kern w:val="0"/>
                <w:lang w:val="uk-UA" w:bidi="ar-SA"/>
              </w:rPr>
              <w:t>(для побутових споживачів)</w:t>
            </w:r>
          </w:p>
        </w:tc>
      </w:tr>
      <w:tr>
        <w:trPr/>
        <w:tc>
          <w:tcPr>
            <w:tcW w:w="5665" w:type="dxa"/>
            <w:tcBorders>
              <w:top w:val="nil"/>
              <w:left w:val="nil"/>
              <w:bottom w:val="nil"/>
              <w:right w:val="nil"/>
            </w:tcBorders>
          </w:tcPr>
          <w:p>
            <w:pPr>
              <w:pStyle w:val="rvps14"/>
              <w:widowControl/>
              <w:suppressAutoHyphens w:val="true"/>
              <w:spacing w:beforeAutospacing="0" w:before="0" w:after="0"/>
              <w:contextualSpacing/>
              <w:jc w:val="left"/>
              <w:rPr>
                <w:rFonts w:eastAsia="Calibri"/>
              </w:rPr>
            </w:pPr>
            <w:r>
              <w:rPr>
                <w:rStyle w:val="spanrvts0"/>
                <w:kern w:val="0"/>
                <w:lang w:val="uk-UA" w:bidi="ar-SA"/>
              </w:rPr>
              <w:t xml:space="preserve">п/р </w:t>
            </w:r>
            <w:r>
              <w:rPr>
                <w:rStyle w:val="spanrvts0"/>
                <w:rFonts w:eastAsia="Calibri"/>
                <w:kern w:val="0"/>
                <w:lang w:val="uk-UA" w:bidi="ar-SA"/>
              </w:rPr>
              <w:t>UA183518230000026031301188318</w:t>
            </w:r>
          </w:p>
        </w:tc>
      </w:tr>
      <w:tr>
        <w:trPr/>
        <w:tc>
          <w:tcPr>
            <w:tcW w:w="5665" w:type="dxa"/>
            <w:tcBorders>
              <w:top w:val="nil"/>
              <w:left w:val="nil"/>
              <w:bottom w:val="nil"/>
              <w:right w:val="nil"/>
            </w:tcBorders>
          </w:tcPr>
          <w:p>
            <w:pPr>
              <w:pStyle w:val="rvps14"/>
              <w:widowControl/>
              <w:suppressAutoHyphens w:val="true"/>
              <w:spacing w:beforeAutospacing="0" w:before="0" w:after="0"/>
              <w:contextualSpacing/>
              <w:jc w:val="left"/>
              <w:rPr>
                <w:rFonts w:eastAsia="Calibri"/>
              </w:rPr>
            </w:pPr>
            <w:r>
              <w:rPr>
                <w:rStyle w:val="spanrvts0"/>
                <w:rFonts w:eastAsia="Calibri"/>
                <w:kern w:val="0"/>
                <w:lang w:val="uk-UA" w:bidi="ar-SA"/>
              </w:rPr>
              <w:t>в АТ «Ощадбанк»</w:t>
            </w:r>
          </w:p>
        </w:tc>
      </w:tr>
      <w:tr>
        <w:trPr/>
        <w:tc>
          <w:tcPr>
            <w:tcW w:w="5665" w:type="dxa"/>
            <w:tcBorders>
              <w:top w:val="nil"/>
              <w:left w:val="nil"/>
              <w:bottom w:val="nil"/>
              <w:right w:val="nil"/>
            </w:tcBorders>
          </w:tcPr>
          <w:p>
            <w:pPr>
              <w:pStyle w:val="rvps14"/>
              <w:widowControl/>
              <w:suppressAutoHyphens w:val="true"/>
              <w:spacing w:before="0" w:afterAutospacing="0" w:after="0"/>
              <w:jc w:val="left"/>
              <w:rPr>
                <w:rFonts w:eastAsia="Calibri"/>
                <w:color w:val="000000"/>
                <w:sz w:val="22"/>
                <w:szCs w:val="22"/>
              </w:rPr>
            </w:pPr>
            <w:r>
              <w:rPr>
                <w:rStyle w:val="spanrvts0"/>
                <w:kern w:val="0"/>
                <w:lang w:val="uk-UA" w:bidi="ar-SA"/>
              </w:rPr>
              <w:t>(для споживачів, що не є побутовими)</w:t>
            </w:r>
          </w:p>
        </w:tc>
      </w:tr>
      <w:tr>
        <w:trPr/>
        <w:tc>
          <w:tcPr>
            <w:tcW w:w="5665" w:type="dxa"/>
            <w:tcBorders>
              <w:top w:val="nil"/>
              <w:left w:val="nil"/>
              <w:bottom w:val="nil"/>
              <w:right w:val="nil"/>
            </w:tcBorders>
          </w:tcPr>
          <w:p>
            <w:pPr>
              <w:pStyle w:val="rvps14"/>
              <w:widowControl/>
              <w:suppressAutoHyphens w:val="true"/>
              <w:spacing w:before="0" w:afterAutospacing="0" w:after="0"/>
              <w:jc w:val="left"/>
              <w:rPr>
                <w:rFonts w:eastAsia="Calibri"/>
                <w:color w:val="000000"/>
                <w:sz w:val="22"/>
                <w:szCs w:val="22"/>
              </w:rPr>
            </w:pPr>
            <w:r>
              <w:rPr>
                <w:kern w:val="0"/>
                <w:lang w:val="uk-UA" w:bidi="ar-SA"/>
              </w:rPr>
              <w:t>МФО 351823</w:t>
            </w:r>
          </w:p>
        </w:tc>
      </w:tr>
      <w:tr>
        <w:trPr/>
        <w:tc>
          <w:tcPr>
            <w:tcW w:w="5665" w:type="dxa"/>
            <w:tcBorders>
              <w:top w:val="nil"/>
              <w:left w:val="nil"/>
              <w:bottom w:val="nil"/>
              <w:right w:val="nil"/>
            </w:tcBorders>
          </w:tcPr>
          <w:p>
            <w:pPr>
              <w:pStyle w:val="rvps14"/>
              <w:widowControl/>
              <w:suppressAutoHyphens w:val="true"/>
              <w:spacing w:before="280" w:after="280"/>
              <w:jc w:val="left"/>
              <w:rPr>
                <w:kern w:val="0"/>
                <w:lang w:val="uk-UA" w:bidi="ar-SA"/>
              </w:rPr>
            </w:pPr>
            <w:r>
              <w:rPr>
                <w:kern w:val="0"/>
                <w:lang w:val="uk-UA" w:bidi="ar-SA"/>
              </w:rPr>
              <w:t>Тел. аварійно-диспетчерської служби: 104</w:t>
            </w:r>
          </w:p>
        </w:tc>
      </w:tr>
    </w:tbl>
    <w:p>
      <w:pPr>
        <w:pStyle w:val="rvps14"/>
        <w:spacing w:before="280" w:after="280"/>
        <w:rPr/>
      </w:pPr>
      <w:r>
        <w:rPr/>
      </w:r>
    </w:p>
    <w:p>
      <w:pPr>
        <w:pStyle w:val="rvps14"/>
        <w:spacing w:before="280" w:after="280"/>
        <w:rPr/>
      </w:pPr>
      <w:r>
        <w:rPr/>
      </w:r>
    </w:p>
    <w:p>
      <w:pPr>
        <w:pStyle w:val="rvps14"/>
        <w:spacing w:before="280" w:after="280"/>
        <w:rPr/>
      </w:pPr>
      <w:r>
        <w:rPr/>
      </w:r>
    </w:p>
    <w:p>
      <w:pPr>
        <w:pStyle w:val="rvps14"/>
        <w:spacing w:before="280" w:after="280"/>
        <w:rPr/>
      </w:pPr>
      <w:r>
        <w:rPr/>
      </w:r>
    </w:p>
    <w:p>
      <w:pPr>
        <w:pStyle w:val="rvps14"/>
        <w:spacing w:before="280" w:after="280"/>
        <w:rPr/>
      </w:pPr>
      <w:r>
        <w:rPr/>
      </w:r>
    </w:p>
    <w:p>
      <w:pPr>
        <w:pStyle w:val="rvps14"/>
        <w:spacing w:before="280" w:after="280"/>
        <w:rPr/>
      </w:pPr>
      <w:r>
        <w:rPr/>
      </w:r>
    </w:p>
    <w:p>
      <w:pPr>
        <w:pStyle w:val="rvps14"/>
        <w:spacing w:before="280" w:after="280"/>
        <w:rPr/>
      </w:pPr>
      <w:r>
        <w:rPr/>
      </w:r>
    </w:p>
    <w:p>
      <w:pPr>
        <w:pStyle w:val="rvps14"/>
        <w:spacing w:before="280" w:after="280"/>
        <w:rPr/>
      </w:pPr>
      <w:r>
        <w:rPr/>
      </w:r>
    </w:p>
    <w:p>
      <w:pPr>
        <w:pStyle w:val="rvps14"/>
        <w:spacing w:before="280" w:after="280"/>
        <w:rPr/>
      </w:pPr>
      <w:r>
        <w:rPr/>
      </w:r>
    </w:p>
    <w:p>
      <w:pPr>
        <w:pStyle w:val="rvps14"/>
        <w:spacing w:before="280" w:after="280"/>
        <w:rPr/>
      </w:pPr>
      <w:r>
        <w:rPr/>
      </w:r>
    </w:p>
    <w:p>
      <w:pPr>
        <w:pStyle w:val="rvps14"/>
        <w:spacing w:before="280" w:after="280"/>
        <w:rPr/>
      </w:pPr>
      <w:r>
        <w:rPr/>
        <w:t>М.П.</w:t>
      </w:r>
    </w:p>
    <w:p>
      <w:pPr>
        <w:pStyle w:val="rvps14"/>
        <w:spacing w:before="280" w:afterAutospacing="0" w:after="240"/>
        <w:jc w:val="both"/>
        <w:rPr/>
      </w:pPr>
      <w:r>
        <w:rPr/>
        <w:t>______________________________</w:t>
      </w:r>
    </w:p>
    <w:p>
      <w:pPr>
        <w:pStyle w:val="rvps14"/>
        <w:spacing w:beforeAutospacing="0" w:before="0" w:afterAutospacing="0" w:after="240"/>
        <w:jc w:val="both"/>
        <w:rPr/>
      </w:pPr>
      <w:r>
        <w:rPr>
          <w:lang w:val="ru-RU"/>
        </w:rPr>
        <w:t>______________________________</w:t>
      </w:r>
    </w:p>
    <w:p>
      <w:pPr>
        <w:pStyle w:val="rvps14"/>
        <w:spacing w:beforeAutospacing="0" w:before="0" w:afterAutospacing="0" w:after="240"/>
        <w:jc w:val="both"/>
        <w:rPr>
          <w:sz w:val="18"/>
          <w:szCs w:val="18"/>
        </w:rPr>
      </w:pPr>
      <w:r>
        <w:rPr>
          <w:sz w:val="18"/>
          <w:szCs w:val="18"/>
        </w:rPr>
      </w:r>
    </w:p>
    <w:sectPr>
      <w:type w:val="nextPage"/>
      <w:pgSz w:w="11906" w:h="16838"/>
      <w:pgMar w:left="1417" w:right="850" w:gutter="0" w:header="0" w:top="426" w:footer="0" w:bottom="426"/>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swiss"/>
    <w:pitch w:val="variable"/>
  </w:font>
  <w:font w:name="Liberation Sans">
    <w:altName w:val="Arial"/>
    <w:charset w:val="cc"/>
    <w:family w:val="swiss"/>
    <w:pitch w:val="variable"/>
  </w:font>
  <w:font w:name="Arial">
    <w:charset w:val="cc"/>
    <w:family w:val="swiss"/>
    <w:pitch w:val="variable"/>
  </w:font>
  <w:font w:name="ProbaPro">
    <w:charset w:val="cc"/>
    <w:family w:val="roman"/>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Heading2">
    <w:name w:val="heading 2"/>
    <w:basedOn w:val="Normal"/>
    <w:link w:val="2"/>
    <w:uiPriority w:val="9"/>
    <w:qFormat/>
    <w:rsid w:val="004e262e"/>
    <w:pPr>
      <w:spacing w:lineRule="auto" w:line="240" w:beforeAutospacing="1" w:afterAutospacing="1"/>
      <w:outlineLvl w:val="1"/>
    </w:pPr>
    <w:rPr>
      <w:rFonts w:ascii="Times New Roman" w:hAnsi="Times New Roman" w:eastAsia="Times New Roman" w:cs="Times New Roman"/>
      <w:b/>
      <w:bCs/>
      <w:sz w:val="36"/>
      <w:szCs w:val="36"/>
      <w:lang w:eastAsia="uk-UA"/>
    </w:rPr>
  </w:style>
  <w:style w:type="character" w:styleId="DefaultParagraphFont" w:default="1">
    <w:name w:val="Default Paragraph Font"/>
    <w:uiPriority w:val="1"/>
    <w:semiHidden/>
    <w:unhideWhenUsed/>
    <w:qFormat/>
    <w:rPr/>
  </w:style>
  <w:style w:type="character" w:styleId="2" w:customStyle="1">
    <w:name w:val="Заголовок 2 Знак"/>
    <w:basedOn w:val="DefaultParagraphFont"/>
    <w:uiPriority w:val="9"/>
    <w:qFormat/>
    <w:rsid w:val="004e262e"/>
    <w:rPr>
      <w:rFonts w:ascii="Times New Roman" w:hAnsi="Times New Roman" w:eastAsia="Times New Roman" w:cs="Times New Roman"/>
      <w:b/>
      <w:bCs/>
      <w:sz w:val="36"/>
      <w:szCs w:val="36"/>
      <w:lang w:eastAsia="uk-UA"/>
    </w:rPr>
  </w:style>
  <w:style w:type="character" w:styleId="rvts0" w:customStyle="1">
    <w:name w:val="rvts0"/>
    <w:basedOn w:val="DefaultParagraphFont"/>
    <w:qFormat/>
    <w:rsid w:val="004e262e"/>
    <w:rPr/>
  </w:style>
  <w:style w:type="character" w:styleId="rvts15" w:customStyle="1">
    <w:name w:val="rvts15"/>
    <w:basedOn w:val="DefaultParagraphFont"/>
    <w:qFormat/>
    <w:rsid w:val="004e262e"/>
    <w:rPr/>
  </w:style>
  <w:style w:type="character" w:styleId="rvts23" w:customStyle="1">
    <w:name w:val="rvts23"/>
    <w:basedOn w:val="DefaultParagraphFont"/>
    <w:qFormat/>
    <w:rsid w:val="004e262e"/>
    <w:rPr/>
  </w:style>
  <w:style w:type="character" w:styleId="rvts9" w:customStyle="1">
    <w:name w:val="rvts9"/>
    <w:basedOn w:val="DefaultParagraphFont"/>
    <w:qFormat/>
    <w:rsid w:val="004e262e"/>
    <w:rPr/>
  </w:style>
  <w:style w:type="character" w:styleId="Hyperlink">
    <w:name w:val="Hyperlink"/>
    <w:basedOn w:val="DefaultParagraphFont"/>
    <w:uiPriority w:val="99"/>
    <w:unhideWhenUsed/>
    <w:rsid w:val="004e262e"/>
    <w:rPr>
      <w:color w:val="0000FF"/>
      <w:u w:val="single"/>
    </w:rPr>
  </w:style>
  <w:style w:type="character" w:styleId="FollowedHyperlink">
    <w:name w:val="FollowedHyperlink"/>
    <w:basedOn w:val="DefaultParagraphFont"/>
    <w:uiPriority w:val="99"/>
    <w:semiHidden/>
    <w:unhideWhenUsed/>
    <w:rsid w:val="004e262e"/>
    <w:rPr>
      <w:color w:val="800080"/>
      <w:u w:val="single"/>
    </w:rPr>
  </w:style>
  <w:style w:type="character" w:styleId="rvts52" w:customStyle="1">
    <w:name w:val="rvts52"/>
    <w:basedOn w:val="DefaultParagraphFont"/>
    <w:qFormat/>
    <w:rsid w:val="004e262e"/>
    <w:rPr/>
  </w:style>
  <w:style w:type="character" w:styleId="rvts11" w:customStyle="1">
    <w:name w:val="rvts11"/>
    <w:basedOn w:val="DefaultParagraphFont"/>
    <w:qFormat/>
    <w:rsid w:val="004e262e"/>
    <w:rPr/>
  </w:style>
  <w:style w:type="character" w:styleId="rvts37" w:customStyle="1">
    <w:name w:val="rvts37"/>
    <w:basedOn w:val="DefaultParagraphFont"/>
    <w:qFormat/>
    <w:rsid w:val="004e262e"/>
    <w:rPr/>
  </w:style>
  <w:style w:type="character" w:styleId="rvts46" w:customStyle="1">
    <w:name w:val="rvts46"/>
    <w:basedOn w:val="DefaultParagraphFont"/>
    <w:qFormat/>
    <w:rsid w:val="004e262e"/>
    <w:rPr/>
  </w:style>
  <w:style w:type="character" w:styleId="rvts44" w:customStyle="1">
    <w:name w:val="rvts44"/>
    <w:basedOn w:val="DefaultParagraphFont"/>
    <w:qFormat/>
    <w:rsid w:val="004e262e"/>
    <w:rPr/>
  </w:style>
  <w:style w:type="character" w:styleId="rvts40" w:customStyle="1">
    <w:name w:val="rvts40"/>
    <w:basedOn w:val="DefaultParagraphFont"/>
    <w:qFormat/>
    <w:rsid w:val="004e262e"/>
    <w:rPr/>
  </w:style>
  <w:style w:type="character" w:styleId="rvts80" w:customStyle="1">
    <w:name w:val="rvts80"/>
    <w:basedOn w:val="DefaultParagraphFont"/>
    <w:qFormat/>
    <w:rsid w:val="004e262e"/>
    <w:rPr/>
  </w:style>
  <w:style w:type="character" w:styleId="rvts90" w:customStyle="1">
    <w:name w:val="rvts90"/>
    <w:basedOn w:val="DefaultParagraphFont"/>
    <w:qFormat/>
    <w:rsid w:val="004e262e"/>
    <w:rPr/>
  </w:style>
  <w:style w:type="character" w:styleId="rvts82" w:customStyle="1">
    <w:name w:val="rvts82"/>
    <w:basedOn w:val="DefaultParagraphFont"/>
    <w:qFormat/>
    <w:rsid w:val="004e262e"/>
    <w:rPr/>
  </w:style>
  <w:style w:type="character" w:styleId="Style13" w:customStyle="1">
    <w:name w:val="Текст у виносці Знак"/>
    <w:basedOn w:val="DefaultParagraphFont"/>
    <w:link w:val="BalloonText"/>
    <w:uiPriority w:val="99"/>
    <w:semiHidden/>
    <w:qFormat/>
    <w:rsid w:val="00c04ece"/>
    <w:rPr>
      <w:rFonts w:ascii="Tahoma" w:hAnsi="Tahoma" w:cs="Tahoma"/>
      <w:sz w:val="16"/>
      <w:szCs w:val="16"/>
    </w:rPr>
  </w:style>
  <w:style w:type="character" w:styleId="Emphasis">
    <w:name w:val="Emphasis"/>
    <w:basedOn w:val="DefaultParagraphFont"/>
    <w:uiPriority w:val="20"/>
    <w:qFormat/>
    <w:rsid w:val="00481bf2"/>
    <w:rPr>
      <w:i/>
      <w:iCs/>
    </w:rPr>
  </w:style>
  <w:style w:type="character" w:styleId="xxcontentpasted0" w:customStyle="1">
    <w:name w:val="x_x_contentpasted0"/>
    <w:basedOn w:val="DefaultParagraphFont"/>
    <w:qFormat/>
    <w:rsid w:val="00c50362"/>
    <w:rPr/>
  </w:style>
  <w:style w:type="character" w:styleId="spanrvts0" w:customStyle="1">
    <w:name w:val="span_rvts0"/>
    <w:basedOn w:val="DefaultParagraphFont"/>
    <w:qFormat/>
    <w:rsid w:val="006e427d"/>
    <w:rPr>
      <w:rFonts w:ascii="Times New Roman" w:hAnsi="Times New Roman" w:eastAsia="Times New Roman" w:cs="Times New Roman"/>
      <w:b w:val="false"/>
      <w:bCs w:val="false"/>
      <w:i w:val="false"/>
      <w:iCs w:val="false"/>
      <w:sz w:val="24"/>
      <w:szCs w:val="24"/>
    </w:rPr>
  </w:style>
  <w:style w:type="character" w:styleId="UnresolvedMention">
    <w:name w:val="Unresolved Mention"/>
    <w:basedOn w:val="DefaultParagraphFont"/>
    <w:uiPriority w:val="99"/>
    <w:semiHidden/>
    <w:unhideWhenUsed/>
    <w:qFormat/>
    <w:rsid w:val="00e9242c"/>
    <w:rPr>
      <w:color w:val="605E5C"/>
      <w:shd w:fill="E1DFDD" w:val="clear"/>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Покажчик"/>
    <w:basedOn w:val="Normal"/>
    <w:qFormat/>
    <w:pPr>
      <w:suppressLineNumbers/>
    </w:pPr>
    <w:rPr>
      <w:rFonts w:cs="Arial"/>
    </w:rPr>
  </w:style>
  <w:style w:type="paragraph" w:styleId="user" w:customStyle="1">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customStyle="1">
    <w:name w:val="Покажчик (user)"/>
    <w:basedOn w:val="Normal"/>
    <w:qFormat/>
    <w:pPr>
      <w:suppressLineNumbers/>
    </w:pPr>
    <w:rPr>
      <w:rFonts w:cs="Arial"/>
    </w:rPr>
  </w:style>
  <w:style w:type="paragraph" w:styleId="ListParagraph">
    <w:name w:val="List Paragraph"/>
    <w:basedOn w:val="Normal"/>
    <w:uiPriority w:val="34"/>
    <w:qFormat/>
    <w:rsid w:val="008e6f6e"/>
    <w:pPr>
      <w:spacing w:before="0" w:after="200"/>
      <w:ind w:left="720"/>
      <w:contextualSpacing/>
    </w:pPr>
    <w:rPr/>
  </w:style>
  <w:style w:type="paragraph" w:styleId="task-name" w:customStyle="1">
    <w:name w:val="task-name"/>
    <w:basedOn w:val="Normal"/>
    <w:qFormat/>
    <w:rsid w:val="007d66fc"/>
    <w:pPr>
      <w:spacing w:lineRule="auto" w:line="240" w:beforeAutospacing="1" w:afterAutospacing="1"/>
    </w:pPr>
    <w:rPr>
      <w:rFonts w:ascii="Times New Roman" w:hAnsi="Times New Roman" w:eastAsia="Times New Roman" w:cs="Times New Roman"/>
      <w:sz w:val="24"/>
      <w:szCs w:val="24"/>
      <w:lang w:eastAsia="uk-UA"/>
    </w:rPr>
  </w:style>
  <w:style w:type="paragraph" w:styleId="rvps4" w:customStyle="1">
    <w:name w:val="rvps4"/>
    <w:basedOn w:val="Normal"/>
    <w:qFormat/>
    <w:rsid w:val="004e262e"/>
    <w:pPr>
      <w:spacing w:lineRule="auto" w:line="240" w:beforeAutospacing="1" w:afterAutospacing="1"/>
    </w:pPr>
    <w:rPr>
      <w:rFonts w:ascii="Times New Roman" w:hAnsi="Times New Roman" w:eastAsia="Times New Roman" w:cs="Times New Roman"/>
      <w:sz w:val="24"/>
      <w:szCs w:val="24"/>
      <w:lang w:eastAsia="uk-UA"/>
    </w:rPr>
  </w:style>
  <w:style w:type="paragraph" w:styleId="rvps1" w:customStyle="1">
    <w:name w:val="rvps1"/>
    <w:basedOn w:val="Normal"/>
    <w:qFormat/>
    <w:rsid w:val="004e262e"/>
    <w:pPr>
      <w:spacing w:lineRule="auto" w:line="240" w:beforeAutospacing="1" w:afterAutospacing="1"/>
    </w:pPr>
    <w:rPr>
      <w:rFonts w:ascii="Times New Roman" w:hAnsi="Times New Roman" w:eastAsia="Times New Roman" w:cs="Times New Roman"/>
      <w:sz w:val="24"/>
      <w:szCs w:val="24"/>
      <w:lang w:eastAsia="uk-UA"/>
    </w:rPr>
  </w:style>
  <w:style w:type="paragraph" w:styleId="rvps7" w:customStyle="1">
    <w:name w:val="rvps7"/>
    <w:basedOn w:val="Normal"/>
    <w:qFormat/>
    <w:rsid w:val="004e262e"/>
    <w:pPr>
      <w:spacing w:lineRule="auto" w:line="240" w:beforeAutospacing="1" w:afterAutospacing="1"/>
    </w:pPr>
    <w:rPr>
      <w:rFonts w:ascii="Times New Roman" w:hAnsi="Times New Roman" w:eastAsia="Times New Roman" w:cs="Times New Roman"/>
      <w:sz w:val="24"/>
      <w:szCs w:val="24"/>
      <w:lang w:eastAsia="uk-UA"/>
    </w:rPr>
  </w:style>
  <w:style w:type="paragraph" w:styleId="rvps14" w:customStyle="1">
    <w:name w:val="rvps14"/>
    <w:basedOn w:val="Normal"/>
    <w:qFormat/>
    <w:rsid w:val="004e262e"/>
    <w:pPr>
      <w:spacing w:lineRule="auto" w:line="240" w:beforeAutospacing="1" w:afterAutospacing="1"/>
    </w:pPr>
    <w:rPr>
      <w:rFonts w:ascii="Times New Roman" w:hAnsi="Times New Roman" w:eastAsia="Times New Roman" w:cs="Times New Roman"/>
      <w:sz w:val="24"/>
      <w:szCs w:val="24"/>
      <w:lang w:eastAsia="uk-UA"/>
    </w:rPr>
  </w:style>
  <w:style w:type="paragraph" w:styleId="rvps6" w:customStyle="1">
    <w:name w:val="rvps6"/>
    <w:basedOn w:val="Normal"/>
    <w:qFormat/>
    <w:rsid w:val="004e262e"/>
    <w:pPr>
      <w:spacing w:lineRule="auto" w:line="240" w:beforeAutospacing="1" w:afterAutospacing="1"/>
    </w:pPr>
    <w:rPr>
      <w:rFonts w:ascii="Times New Roman" w:hAnsi="Times New Roman" w:eastAsia="Times New Roman" w:cs="Times New Roman"/>
      <w:sz w:val="24"/>
      <w:szCs w:val="24"/>
      <w:lang w:eastAsia="uk-UA"/>
    </w:rPr>
  </w:style>
  <w:style w:type="paragraph" w:styleId="rvps18" w:customStyle="1">
    <w:name w:val="rvps18"/>
    <w:basedOn w:val="Normal"/>
    <w:qFormat/>
    <w:rsid w:val="004e262e"/>
    <w:pPr>
      <w:spacing w:lineRule="auto" w:line="240" w:beforeAutospacing="1" w:afterAutospacing="1"/>
    </w:pPr>
    <w:rPr>
      <w:rFonts w:ascii="Times New Roman" w:hAnsi="Times New Roman" w:eastAsia="Times New Roman" w:cs="Times New Roman"/>
      <w:sz w:val="24"/>
      <w:szCs w:val="24"/>
      <w:lang w:eastAsia="uk-UA"/>
    </w:rPr>
  </w:style>
  <w:style w:type="paragraph" w:styleId="rvps2" w:customStyle="1">
    <w:name w:val="rvps2"/>
    <w:basedOn w:val="Normal"/>
    <w:qFormat/>
    <w:rsid w:val="004e262e"/>
    <w:pPr>
      <w:spacing w:lineRule="auto" w:line="240" w:beforeAutospacing="1" w:afterAutospacing="1"/>
    </w:pPr>
    <w:rPr>
      <w:rFonts w:ascii="Times New Roman" w:hAnsi="Times New Roman" w:eastAsia="Times New Roman" w:cs="Times New Roman"/>
      <w:sz w:val="24"/>
      <w:szCs w:val="24"/>
      <w:lang w:eastAsia="uk-UA"/>
    </w:rPr>
  </w:style>
  <w:style w:type="paragraph" w:styleId="rvps15" w:customStyle="1">
    <w:name w:val="rvps15"/>
    <w:basedOn w:val="Normal"/>
    <w:qFormat/>
    <w:rsid w:val="004e262e"/>
    <w:pPr>
      <w:spacing w:lineRule="auto" w:line="240" w:beforeAutospacing="1" w:afterAutospacing="1"/>
    </w:pPr>
    <w:rPr>
      <w:rFonts w:ascii="Times New Roman" w:hAnsi="Times New Roman" w:eastAsia="Times New Roman" w:cs="Times New Roman"/>
      <w:sz w:val="24"/>
      <w:szCs w:val="24"/>
      <w:lang w:eastAsia="uk-UA"/>
    </w:rPr>
  </w:style>
  <w:style w:type="paragraph" w:styleId="rvps8" w:customStyle="1">
    <w:name w:val="rvps8"/>
    <w:basedOn w:val="Normal"/>
    <w:qFormat/>
    <w:rsid w:val="004e262e"/>
    <w:pPr>
      <w:spacing w:lineRule="auto" w:line="240" w:beforeAutospacing="1" w:afterAutospacing="1"/>
    </w:pPr>
    <w:rPr>
      <w:rFonts w:ascii="Times New Roman" w:hAnsi="Times New Roman" w:eastAsia="Times New Roman" w:cs="Times New Roman"/>
      <w:sz w:val="24"/>
      <w:szCs w:val="24"/>
      <w:lang w:eastAsia="uk-UA"/>
    </w:rPr>
  </w:style>
  <w:style w:type="paragraph" w:styleId="NormalWeb">
    <w:name w:val="Normal (Web)"/>
    <w:basedOn w:val="Normal"/>
    <w:uiPriority w:val="99"/>
    <w:unhideWhenUsed/>
    <w:qFormat/>
    <w:rsid w:val="004e262e"/>
    <w:pPr>
      <w:spacing w:lineRule="auto" w:line="240" w:beforeAutospacing="1" w:afterAutospacing="1"/>
    </w:pPr>
    <w:rPr>
      <w:rFonts w:ascii="Times New Roman" w:hAnsi="Times New Roman" w:eastAsia="Times New Roman" w:cs="Times New Roman"/>
      <w:sz w:val="24"/>
      <w:szCs w:val="24"/>
      <w:lang w:eastAsia="uk-UA"/>
    </w:rPr>
  </w:style>
  <w:style w:type="paragraph" w:styleId="rvps12" w:customStyle="1">
    <w:name w:val="rvps12"/>
    <w:basedOn w:val="Normal"/>
    <w:qFormat/>
    <w:rsid w:val="004e262e"/>
    <w:pPr>
      <w:spacing w:lineRule="auto" w:line="240" w:beforeAutospacing="1" w:afterAutospacing="1"/>
    </w:pPr>
    <w:rPr>
      <w:rFonts w:ascii="Times New Roman" w:hAnsi="Times New Roman" w:eastAsia="Times New Roman" w:cs="Times New Roman"/>
      <w:sz w:val="24"/>
      <w:szCs w:val="24"/>
      <w:lang w:eastAsia="uk-UA"/>
    </w:rPr>
  </w:style>
  <w:style w:type="paragraph" w:styleId="rvps11" w:customStyle="1">
    <w:name w:val="rvps11"/>
    <w:basedOn w:val="Normal"/>
    <w:qFormat/>
    <w:rsid w:val="004e262e"/>
    <w:pPr>
      <w:spacing w:lineRule="auto" w:line="240" w:beforeAutospacing="1" w:afterAutospacing="1"/>
    </w:pPr>
    <w:rPr>
      <w:rFonts w:ascii="Times New Roman" w:hAnsi="Times New Roman" w:eastAsia="Times New Roman" w:cs="Times New Roman"/>
      <w:sz w:val="24"/>
      <w:szCs w:val="24"/>
      <w:lang w:eastAsia="uk-UA"/>
    </w:rPr>
  </w:style>
  <w:style w:type="paragraph" w:styleId="rvps3" w:customStyle="1">
    <w:name w:val="rvps3"/>
    <w:basedOn w:val="Normal"/>
    <w:qFormat/>
    <w:rsid w:val="004e262e"/>
    <w:pPr>
      <w:spacing w:lineRule="auto" w:line="240" w:beforeAutospacing="1" w:afterAutospacing="1"/>
    </w:pPr>
    <w:rPr>
      <w:rFonts w:ascii="Times New Roman" w:hAnsi="Times New Roman" w:eastAsia="Times New Roman" w:cs="Times New Roman"/>
      <w:sz w:val="24"/>
      <w:szCs w:val="24"/>
      <w:lang w:eastAsia="uk-UA"/>
    </w:rPr>
  </w:style>
  <w:style w:type="paragraph" w:styleId="BalloonText">
    <w:name w:val="Balloon Text"/>
    <w:basedOn w:val="Normal"/>
    <w:link w:val="Style13"/>
    <w:uiPriority w:val="99"/>
    <w:semiHidden/>
    <w:unhideWhenUsed/>
    <w:qFormat/>
    <w:rsid w:val="00c04ece"/>
    <w:pPr>
      <w:spacing w:lineRule="auto" w:line="240" w:before="0" w:after="0"/>
    </w:pPr>
    <w:rPr>
      <w:rFonts w:ascii="Tahoma" w:hAnsi="Tahoma" w:cs="Tahoma"/>
      <w:sz w:val="16"/>
      <w:szCs w:val="16"/>
    </w:rPr>
  </w:style>
  <w:style w:type="paragraph" w:styleId="NoSpacing">
    <w:name w:val="No Spacing"/>
    <w:uiPriority w:val="1"/>
    <w:qFormat/>
    <w:rsid w:val="00867d1c"/>
    <w:pPr>
      <w:widowControl/>
      <w:suppressAutoHyphens w:val="true"/>
      <w:bidi w:val="0"/>
      <w:spacing w:before="0" w:after="0"/>
      <w:jc w:val="left"/>
    </w:pPr>
    <w:rPr>
      <w:rFonts w:cs="Times New Roman" w:ascii="Calibri" w:hAnsi="Calibri" w:eastAsia="Calibri" w:asciiTheme="minorHAnsi" w:eastAsiaTheme="minorHAnsi" w:hAnsiTheme="minorHAnsi"/>
      <w:color w:val="auto"/>
      <w:kern w:val="0"/>
      <w:sz w:val="22"/>
      <w:szCs w:val="22"/>
      <w:lang w:val="ru-RU" w:eastAsia="en-US" w:bidi="ar-SA"/>
    </w:rPr>
  </w:style>
  <w:style w:type="paragraph" w:styleId="user2" w:customStyle="1">
    <w:name w:val="Вміст рамки (user)"/>
    <w:basedOn w:val="Normal"/>
    <w:qFormat/>
    <w:pPr/>
    <w:rPr/>
  </w:style>
  <w:style w:type="paragraph" w:styleId="Style16">
    <w:name w:val="Вміст рамки"/>
    <w:basedOn w:val="Normal"/>
    <w:qFormat/>
    <w:pPr/>
    <w:rPr/>
  </w:style>
  <w:style w:type="numbering" w:styleId="Style17" w:customStyle="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b90c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329-19" TargetMode="External"/><Relationship Id="rId3" Type="http://schemas.openxmlformats.org/officeDocument/2006/relationships/hyperlink" Target="https://zakon.rada.gov.ua/laws/show/z1379-15" TargetMode="External"/><Relationship Id="rId4" Type="http://schemas.openxmlformats.org/officeDocument/2006/relationships/hyperlink" Target="https://zakon.rada.gov.ua/laws/show/435-15" TargetMode="External"/><Relationship Id="rId5" Type="http://schemas.openxmlformats.org/officeDocument/2006/relationships/hyperlink" Target="https://zakon.rada.gov.ua/laws/show/435-15" TargetMode="External"/><Relationship Id="rId6" Type="http://schemas.openxmlformats.org/officeDocument/2006/relationships/hyperlink" Target="https://zakon.rada.gov.ua/laws/show/435-15" TargetMode="External"/><Relationship Id="rId7" Type="http://schemas.openxmlformats.org/officeDocument/2006/relationships/hyperlink" Target="https://zakon.rada.gov.ua/laws/show/435-15" TargetMode="External"/><Relationship Id="rId8" Type="http://schemas.openxmlformats.org/officeDocument/2006/relationships/hyperlink" Target="https://zakon.rada.gov.ua/laws/show/z1379-15" TargetMode="External"/><Relationship Id="rId9" Type="http://schemas.openxmlformats.org/officeDocument/2006/relationships/hyperlink" Target="https://zakon.rada.gov.ua/laws/show/z1379-15" TargetMode="External"/><Relationship Id="rId10" Type="http://schemas.openxmlformats.org/officeDocument/2006/relationships/hyperlink" Target="https://zakon.rada.gov.ua/laws/show/z1378-15" TargetMode="External"/><Relationship Id="rId11" Type="http://schemas.openxmlformats.org/officeDocument/2006/relationships/hyperlink" Target="https://zakon.rada.gov.ua/laws/show/z1378-15" TargetMode="External"/><Relationship Id="rId12" Type="http://schemas.openxmlformats.org/officeDocument/2006/relationships/hyperlink" Target="https://khm.grmu.com.ua/" TargetMode="External"/><Relationship Id="rId13" Type="http://schemas.openxmlformats.org/officeDocument/2006/relationships/hyperlink" Target="https://zakon.rada.gov.ua/laws/show/329-19" TargetMode="External"/><Relationship Id="rId14" Type="http://schemas.openxmlformats.org/officeDocument/2006/relationships/hyperlink" Target="https://zakon.rada.gov.ua/laws/show/z1379-15" TargetMode="External"/><Relationship Id="rId15" Type="http://schemas.openxmlformats.org/officeDocument/2006/relationships/hyperlink" Target="https://zakon.rada.gov.ua/laws/show/329-19" TargetMode="External"/><Relationship Id="rId16" Type="http://schemas.openxmlformats.org/officeDocument/2006/relationships/hyperlink" Target="https://zakon.rada.gov.ua/laws/show/z1379-15" TargetMode="External"/><Relationship Id="rId17" Type="http://schemas.openxmlformats.org/officeDocument/2006/relationships/hyperlink" Target="https://zakon.rada.gov.ua/laws/show/z1378-15" TargetMode="External"/><Relationship Id="rId18" Type="http://schemas.openxmlformats.org/officeDocument/2006/relationships/hyperlink" Target="https://zakon.rada.gov.ua/laws/show/z0674-15" TargetMode="External"/><Relationship Id="rId19"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21" Type="http://schemas.openxmlformats.org/officeDocument/2006/relationships/hyperlink" Target="https://zakon.rada.gov.ua/laws/show/z1379-15" TargetMode="External"/><Relationship Id="rId22" Type="http://schemas.openxmlformats.org/officeDocument/2006/relationships/hyperlink" Target="https://zakon.rada.gov.ua/laws/show/z1379-15" TargetMode="External"/><Relationship Id="rId23" Type="http://schemas.openxmlformats.org/officeDocument/2006/relationships/hyperlink" Target="https://zakon.rada.gov.ua/laws/show/z1379-15" TargetMode="External"/><Relationship Id="rId24" Type="http://schemas.openxmlformats.org/officeDocument/2006/relationships/hyperlink" Target="https://zakon.rada.gov.ua/laws/show/z1379-15" TargetMode="External"/><Relationship Id="rId25" Type="http://schemas.openxmlformats.org/officeDocument/2006/relationships/hyperlink" Target="https://zakon.rada.gov.ua/laws/show/z1379-15" TargetMode="External"/><Relationship Id="rId26" Type="http://schemas.openxmlformats.org/officeDocument/2006/relationships/hyperlink" Target="https://zakon.rada.gov.ua/laws/show/z1379-15" TargetMode="External"/><Relationship Id="rId27"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30" Type="http://schemas.openxmlformats.org/officeDocument/2006/relationships/hyperlink" Target="https://zakon.rada.gov.ua/laws/show/620-2002-&#1087;" TargetMode="External"/><Relationship Id="rId31"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4" Type="http://schemas.openxmlformats.org/officeDocument/2006/relationships/hyperlink" Target="https://zakon.rada.gov.ua/laws/show/z1379-15" TargetMode="External"/><Relationship Id="rId35" Type="http://schemas.openxmlformats.org/officeDocument/2006/relationships/image" Target="media/image1.gif"/><Relationship Id="rId36" Type="http://schemas.openxmlformats.org/officeDocument/2006/relationships/hyperlink" Target="https://zakon.rada.gov.ua/laws/file/imgs/76/p450133n224.bmp" TargetMode="External"/><Relationship Id="rId37" Type="http://schemas.openxmlformats.org/officeDocument/2006/relationships/image" Target="media/image2.gif"/><Relationship Id="rId38" Type="http://schemas.openxmlformats.org/officeDocument/2006/relationships/hyperlink" Target="https://zakon.rada.gov.ua/laws/file/imgs/82/p450133n225v1-1.emf" TargetMode="External"/><Relationship Id="rId39" Type="http://schemas.openxmlformats.org/officeDocument/2006/relationships/image" Target="media/image3.gif"/><Relationship Id="rId40" Type="http://schemas.openxmlformats.org/officeDocument/2006/relationships/hyperlink" Target="https://zakon.rada.gov.ua/laws/file/imgs/82/p450133n225v1-2.emf" TargetMode="External"/><Relationship Id="rId41" Type="http://schemas.openxmlformats.org/officeDocument/2006/relationships/image" Target="media/image4.gif"/><Relationship Id="rId42" Type="http://schemas.openxmlformats.org/officeDocument/2006/relationships/hyperlink" Target="https://zakon.rada.gov.ua/laws/file/imgs/82/p450133n225v1-3.emf" TargetMode="External"/><Relationship Id="rId43" Type="http://schemas.openxmlformats.org/officeDocument/2006/relationships/image" Target="media/image5.gif"/><Relationship Id="rId44" Type="http://schemas.openxmlformats.org/officeDocument/2006/relationships/hyperlink" Target="https://zakon.rada.gov.ua/laws/file/imgs/82/p450133n225v1-4.emf" TargetMode="External"/><Relationship Id="rId45" Type="http://schemas.openxmlformats.org/officeDocument/2006/relationships/image" Target="media/image6.gif"/><Relationship Id="rId46" Type="http://schemas.openxmlformats.org/officeDocument/2006/relationships/hyperlink" Target="https://zakon.rada.gov.ua/laws/file/imgs/82/p450133n225v1-5.emf" TargetMode="External"/><Relationship Id="rId47" Type="http://schemas.openxmlformats.org/officeDocument/2006/relationships/hyperlink" Target="https://zakon.rada.gov.ua/laws/show/z1379-15" TargetMode="External"/><Relationship Id="rId48" Type="http://schemas.openxmlformats.org/officeDocument/2006/relationships/hyperlink" Target="https://zakon.rada.gov.ua/laws/show/z1379-15" TargetMode="External"/><Relationship Id="rId49" Type="http://schemas.openxmlformats.org/officeDocument/2006/relationships/hyperlink" Target="https://zakon.rada.gov.ua/laws/show/z1379-15" TargetMode="External"/><Relationship Id="rId50" Type="http://schemas.openxmlformats.org/officeDocument/2006/relationships/hyperlink" Target="https://zakon.rada.gov.ua/laws/show/z1379-15" TargetMode="External"/><Relationship Id="rId51" Type="http://schemas.openxmlformats.org/officeDocument/2006/relationships/hyperlink" Target="https://zakon.rada.gov.ua/laws/show/z1379-15" TargetMode="External"/><Relationship Id="rId52" Type="http://schemas.openxmlformats.org/officeDocument/2006/relationships/hyperlink" Target="https://zakon.rada.gov.ua/laws/show/z1379-15" TargetMode="External"/><Relationship Id="rId53" Type="http://schemas.openxmlformats.org/officeDocument/2006/relationships/hyperlink" Target="https://zakon.rada.gov.ua/laws/show/z1379-15" TargetMode="External"/><Relationship Id="rId54" Type="http://schemas.openxmlformats.org/officeDocument/2006/relationships/hyperlink" Target="https://zakon.rada.gov.ua/laws/show/z1379-15" TargetMode="External"/><Relationship Id="rId55" Type="http://schemas.openxmlformats.org/officeDocument/2006/relationships/hyperlink" Target="https://zakon.rada.gov.ua/laws/show/z1379-15" TargetMode="External"/><Relationship Id="rId56" Type="http://schemas.openxmlformats.org/officeDocument/2006/relationships/hyperlink" Target="https://zakon.rada.gov.ua/laws/show/z1379-15" TargetMode="External"/><Relationship Id="rId57"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59"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1"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63"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66" Type="http://schemas.openxmlformats.org/officeDocument/2006/relationships/hyperlink" Target="https://zakon.rada.gov.ua/laws/show/3533-17" TargetMode="External"/><Relationship Id="rId67" Type="http://schemas.openxmlformats.org/officeDocument/2006/relationships/fontTable" Target="fontTable.xml"/><Relationship Id="rId68" Type="http://schemas.openxmlformats.org/officeDocument/2006/relationships/settings" Target="settings.xml"/><Relationship Id="rId6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55</TotalTime>
  <Application>LibreOffice/24.8.5.2$Windows_X86_64 LibreOffice_project/fddf2685c70b461e7832239a0162a77216259f22</Application>
  <AppVersion>15.0000</AppVersion>
  <Pages>12</Pages>
  <Words>5675</Words>
  <Characters>38810</Characters>
  <CharactersWithSpaces>44595</CharactersWithSpaces>
  <Paragraphs>224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2023-08-01T05:52:00Z</dcterms:created>
  <dc:creator>Козир Тетяна Олександрівна</dc:creator>
  <dc:description/>
  <dc:language>uk-UA</dc:language>
  <cp:lastModifiedBy/>
  <cp:lastPrinted>2023-07-20T07:00:00Z</cp:lastPrinted>
  <dcterms:modified xsi:type="dcterms:W3CDTF">2025-03-20T10:10:29Z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