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498FD" w14:textId="77777777" w:rsidR="00A32904" w:rsidRDefault="00A32904" w:rsidP="00A32904">
      <w:pPr>
        <w:shd w:val="clear" w:color="auto" w:fill="FFFFFF"/>
        <w:spacing w:after="0" w:line="276" w:lineRule="auto"/>
        <w:ind w:left="450" w:right="450"/>
        <w:jc w:val="center"/>
        <w:rPr>
          <w:b/>
          <w:bCs/>
          <w:color w:val="333333"/>
          <w:sz w:val="36"/>
          <w:szCs w:val="36"/>
          <w:shd w:val="clear" w:color="auto" w:fill="FFFFFF"/>
          <w:lang w:val="ru-RU"/>
        </w:rPr>
      </w:pPr>
      <w:r w:rsidRPr="00A32904">
        <w:rPr>
          <w:b/>
          <w:bCs/>
          <w:color w:val="333333"/>
          <w:sz w:val="36"/>
          <w:szCs w:val="36"/>
          <w:shd w:val="clear" w:color="auto" w:fill="FFFFFF"/>
        </w:rPr>
        <w:t>V</w:t>
      </w:r>
      <w:r w:rsidRPr="00A32904">
        <w:rPr>
          <w:b/>
          <w:bCs/>
          <w:color w:val="333333"/>
          <w:sz w:val="36"/>
          <w:szCs w:val="36"/>
          <w:shd w:val="clear" w:color="auto" w:fill="FFFFFF"/>
          <w:lang w:val="ru-RU"/>
        </w:rPr>
        <w:t xml:space="preserve">. Порядок </w:t>
      </w:r>
      <w:proofErr w:type="spellStart"/>
      <w:r w:rsidRPr="00A32904">
        <w:rPr>
          <w:b/>
          <w:bCs/>
          <w:color w:val="333333"/>
          <w:sz w:val="36"/>
          <w:szCs w:val="36"/>
          <w:shd w:val="clear" w:color="auto" w:fill="FFFFFF"/>
          <w:lang w:val="ru-RU"/>
        </w:rPr>
        <w:t>приєднання</w:t>
      </w:r>
      <w:proofErr w:type="spellEnd"/>
      <w:r w:rsidRPr="00A32904">
        <w:rPr>
          <w:b/>
          <w:bCs/>
          <w:color w:val="333333"/>
          <w:sz w:val="36"/>
          <w:szCs w:val="36"/>
          <w:shd w:val="clear" w:color="auto" w:fill="FFFFFF"/>
          <w:lang w:val="ru-RU"/>
        </w:rPr>
        <w:t xml:space="preserve"> </w:t>
      </w:r>
      <w:proofErr w:type="spellStart"/>
      <w:r w:rsidRPr="00A32904">
        <w:rPr>
          <w:b/>
          <w:bCs/>
          <w:color w:val="333333"/>
          <w:sz w:val="36"/>
          <w:szCs w:val="36"/>
          <w:shd w:val="clear" w:color="auto" w:fill="FFFFFF"/>
          <w:lang w:val="ru-RU"/>
        </w:rPr>
        <w:t>об’єктів</w:t>
      </w:r>
      <w:proofErr w:type="spellEnd"/>
      <w:r w:rsidRPr="00A32904">
        <w:rPr>
          <w:b/>
          <w:bCs/>
          <w:color w:val="333333"/>
          <w:sz w:val="36"/>
          <w:szCs w:val="36"/>
          <w:shd w:val="clear" w:color="auto" w:fill="FFFFFF"/>
          <w:lang w:val="ru-RU"/>
        </w:rPr>
        <w:t xml:space="preserve"> </w:t>
      </w:r>
      <w:proofErr w:type="spellStart"/>
      <w:r w:rsidRPr="00A32904">
        <w:rPr>
          <w:b/>
          <w:bCs/>
          <w:color w:val="333333"/>
          <w:sz w:val="36"/>
          <w:szCs w:val="36"/>
          <w:shd w:val="clear" w:color="auto" w:fill="FFFFFF"/>
          <w:lang w:val="ru-RU"/>
        </w:rPr>
        <w:t>замовників</w:t>
      </w:r>
      <w:proofErr w:type="spellEnd"/>
      <w:r w:rsidRPr="00A32904">
        <w:rPr>
          <w:b/>
          <w:bCs/>
          <w:color w:val="333333"/>
          <w:sz w:val="36"/>
          <w:szCs w:val="36"/>
          <w:shd w:val="clear" w:color="auto" w:fill="FFFFFF"/>
          <w:lang w:val="ru-RU"/>
        </w:rPr>
        <w:t xml:space="preserve"> </w:t>
      </w:r>
    </w:p>
    <w:p w14:paraId="059914CE" w14:textId="25280C17" w:rsidR="00A32904" w:rsidRPr="00A32904" w:rsidRDefault="00A32904" w:rsidP="00A32904">
      <w:pPr>
        <w:shd w:val="clear" w:color="auto" w:fill="FFFFFF"/>
        <w:spacing w:after="0" w:line="276" w:lineRule="auto"/>
        <w:ind w:left="450" w:right="450"/>
        <w:jc w:val="center"/>
        <w:rPr>
          <w:rFonts w:eastAsia="Times New Roman" w:cstheme="minorHAnsi"/>
          <w:color w:val="333333"/>
          <w:sz w:val="40"/>
          <w:szCs w:val="40"/>
          <w:lang w:val="ru-RU"/>
        </w:rPr>
      </w:pPr>
      <w:r w:rsidRPr="00A32904">
        <w:rPr>
          <w:b/>
          <w:bCs/>
          <w:color w:val="333333"/>
          <w:sz w:val="36"/>
          <w:szCs w:val="36"/>
          <w:shd w:val="clear" w:color="auto" w:fill="FFFFFF"/>
          <w:lang w:val="ru-RU"/>
        </w:rPr>
        <w:t>(</w:t>
      </w:r>
      <w:proofErr w:type="spellStart"/>
      <w:r w:rsidRPr="00A32904">
        <w:rPr>
          <w:b/>
          <w:bCs/>
          <w:color w:val="333333"/>
          <w:sz w:val="36"/>
          <w:szCs w:val="36"/>
          <w:shd w:val="clear" w:color="auto" w:fill="FFFFFF"/>
          <w:lang w:val="ru-RU"/>
        </w:rPr>
        <w:t>технічного</w:t>
      </w:r>
      <w:proofErr w:type="spellEnd"/>
      <w:r w:rsidRPr="00A32904">
        <w:rPr>
          <w:b/>
          <w:bCs/>
          <w:color w:val="333333"/>
          <w:sz w:val="36"/>
          <w:szCs w:val="36"/>
          <w:shd w:val="clear" w:color="auto" w:fill="FFFFFF"/>
          <w:lang w:val="ru-RU"/>
        </w:rPr>
        <w:t xml:space="preserve"> доступу) до ГРМ</w:t>
      </w:r>
    </w:p>
    <w:p w14:paraId="6A59D380" w14:textId="77777777" w:rsidR="00093973" w:rsidRPr="00A32904" w:rsidRDefault="00093973" w:rsidP="00A32904">
      <w:pPr>
        <w:shd w:val="clear" w:color="auto" w:fill="FFFFFF"/>
        <w:spacing w:after="0" w:line="276" w:lineRule="auto"/>
        <w:ind w:left="450" w:right="450"/>
        <w:jc w:val="center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0" w:name="n399"/>
      <w:bookmarkEnd w:id="0"/>
      <w:r w:rsidRPr="00A32904">
        <w:rPr>
          <w:rFonts w:eastAsia="Times New Roman" w:cstheme="minorHAnsi"/>
          <w:b/>
          <w:bCs/>
          <w:color w:val="333333"/>
          <w:sz w:val="24"/>
          <w:szCs w:val="24"/>
          <w:lang w:val="ru-RU"/>
        </w:rPr>
        <w:t xml:space="preserve">1. </w:t>
      </w:r>
      <w:proofErr w:type="spellStart"/>
      <w:r w:rsidRPr="00A32904">
        <w:rPr>
          <w:rFonts w:eastAsia="Times New Roman" w:cstheme="minorHAnsi"/>
          <w:b/>
          <w:bCs/>
          <w:color w:val="333333"/>
          <w:sz w:val="24"/>
          <w:szCs w:val="24"/>
          <w:lang w:val="ru-RU"/>
        </w:rPr>
        <w:t>Загальні</w:t>
      </w:r>
      <w:proofErr w:type="spellEnd"/>
      <w:r w:rsidRPr="00A32904">
        <w:rPr>
          <w:rFonts w:eastAsia="Times New Roman" w:cstheme="minorHAnsi"/>
          <w:b/>
          <w:bCs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b/>
          <w:bCs/>
          <w:color w:val="333333"/>
          <w:sz w:val="24"/>
          <w:szCs w:val="24"/>
          <w:lang w:val="ru-RU"/>
        </w:rPr>
        <w:t>умови</w:t>
      </w:r>
      <w:proofErr w:type="spellEnd"/>
      <w:r w:rsidRPr="00A32904">
        <w:rPr>
          <w:rFonts w:eastAsia="Times New Roman" w:cstheme="minorHAnsi"/>
          <w:b/>
          <w:bCs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b/>
          <w:bCs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b/>
          <w:bCs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b/>
          <w:bCs/>
          <w:color w:val="333333"/>
          <w:sz w:val="24"/>
          <w:szCs w:val="24"/>
          <w:lang w:val="ru-RU"/>
        </w:rPr>
        <w:t>технічного</w:t>
      </w:r>
      <w:proofErr w:type="spellEnd"/>
      <w:r w:rsidRPr="00A32904">
        <w:rPr>
          <w:rFonts w:eastAsia="Times New Roman" w:cstheme="minorHAnsi"/>
          <w:b/>
          <w:bCs/>
          <w:color w:val="333333"/>
          <w:sz w:val="24"/>
          <w:szCs w:val="24"/>
          <w:lang w:val="ru-RU"/>
        </w:rPr>
        <w:t xml:space="preserve"> доступу) до ГРМ</w:t>
      </w:r>
    </w:p>
    <w:p w14:paraId="1313C90B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1" w:name="n400"/>
      <w:bookmarkEnd w:id="1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1.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Власники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будівництва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існуючих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земельних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ділянок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фізично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не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підключені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ГРМ,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мають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право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технічний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доступ)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ГРМ,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законних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підставах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перебуває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власності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користуванні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(у тому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числі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експлуатації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Оператора ГРМ, </w:t>
      </w:r>
      <w:proofErr w:type="gram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 порядку</w:t>
      </w:r>
      <w:proofErr w:type="gram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визначеному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розділом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791461EA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2" w:name="n401"/>
      <w:bookmarkEnd w:id="2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Оператор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зобов’язаний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розміщувати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своєму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вебсайті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інформацію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умови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ГРМ,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законних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підставах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перебуває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його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власності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користуванні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(у тому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числі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експлуатації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),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методологію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встановлення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плати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газорозподільної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системи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затверджену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Регулятором.</w:t>
      </w:r>
    </w:p>
    <w:p w14:paraId="1DFD53AF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3" w:name="n2528"/>
      <w:bookmarkEnd w:id="3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Закупівля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товарів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робіт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і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послуг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проєктування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будівництва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реконструкції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та/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технічного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переоснащення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(до точки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час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надання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послуг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здійснюється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Оператором ГРМ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крім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розроблення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проєктної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документації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будівництво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мереж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зовнішнього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 стандартному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конкурентних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засадах.</w:t>
      </w:r>
    </w:p>
    <w:p w14:paraId="1A8015DA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4" w:name="n2529"/>
      <w:bookmarkStart w:id="5" w:name="n403"/>
      <w:bookmarkEnd w:id="4"/>
      <w:bookmarkEnd w:id="5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зверненням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власника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чи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земельної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ділянки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про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його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ГРМ Оператор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зобов’язаний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забезпечити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земельної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ділянки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до ГРМ,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законних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підставах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перебуває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його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власності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користуванні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(у тому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числі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експлуатації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),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умови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дотримання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власником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вимог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Кодексу та чинного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законодавства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3ED3054B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6" w:name="n404"/>
      <w:bookmarkEnd w:id="6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2.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(установки)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газодобувних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підприємств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виробників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біогазу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інших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видів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газу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альтернативних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джерел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мають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намір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приєднатися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метою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передачі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видобутого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/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виробленого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ними газу до ГРМ,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приєднуються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урахуванням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того,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видобутий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/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вироблений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ними газ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місці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його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передачі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ГРМ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своїми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фізико-хімічними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характеристиками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відповідати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нормативно-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правовим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актам,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регулюють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питання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газу. При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цьому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місце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передачі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газу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бути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обладнано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приладами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зокрема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хроматографом,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потоковим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густиноміром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вимірювачем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точки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роси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безперервній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основі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забезпечують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контроль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фізико-хімічних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показників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газу,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можливістю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дистанційного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їх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контролю,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передачі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даних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припинення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подачі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неякісного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газу до ГРМ.</w:t>
      </w:r>
    </w:p>
    <w:p w14:paraId="407ED175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7" w:name="n2688"/>
      <w:bookmarkStart w:id="8" w:name="n405"/>
      <w:bookmarkEnd w:id="7"/>
      <w:bookmarkEnd w:id="8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3. Оператор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може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відмовити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його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земельної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ділянки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до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газорозподільної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системи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законних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підставах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перебувають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власності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чи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користуванні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(у тому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числі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експлуатації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Оператора ГРМ,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лише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наявності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однієї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таких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підстав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:</w:t>
      </w:r>
    </w:p>
    <w:p w14:paraId="5C364CB8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9" w:name="n406"/>
      <w:bookmarkEnd w:id="9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відсутність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недостатність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вільної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об’єктах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газорозподільної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системи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у тому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числі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замовленні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тиску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газу для потреб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понад 1,2 МПа;</w:t>
      </w:r>
    </w:p>
    <w:p w14:paraId="2A2A192B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10" w:name="n2532"/>
      <w:bookmarkEnd w:id="10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разі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недотримання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процедури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визначеної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</w:rPr>
        <w:t> </w:t>
      </w:r>
      <w:hyperlink r:id="rId4" w:tgtFrame="_blank" w:history="1">
        <w:r w:rsidRPr="00A32904">
          <w:rPr>
            <w:rFonts w:eastAsia="Times New Roman" w:cstheme="minorHAnsi"/>
            <w:color w:val="000099"/>
            <w:sz w:val="24"/>
            <w:szCs w:val="24"/>
            <w:u w:val="single"/>
            <w:lang w:val="ru-RU"/>
          </w:rPr>
          <w:t xml:space="preserve">Законом </w:t>
        </w:r>
        <w:proofErr w:type="spellStart"/>
        <w:r w:rsidRPr="00A32904">
          <w:rPr>
            <w:rFonts w:eastAsia="Times New Roman" w:cstheme="minorHAnsi"/>
            <w:color w:val="000099"/>
            <w:sz w:val="24"/>
            <w:szCs w:val="24"/>
            <w:u w:val="single"/>
            <w:lang w:val="ru-RU"/>
          </w:rPr>
          <w:t>України</w:t>
        </w:r>
        <w:proofErr w:type="spellEnd"/>
      </w:hyperlink>
      <w:r w:rsidRPr="00A32904">
        <w:rPr>
          <w:rFonts w:eastAsia="Times New Roman" w:cstheme="minorHAnsi"/>
          <w:color w:val="333333"/>
          <w:sz w:val="24"/>
          <w:szCs w:val="24"/>
        </w:rPr>
        <w:t> </w:t>
      </w:r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«Про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ринок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газу»,</w:t>
      </w:r>
      <w:r w:rsidRPr="00A32904">
        <w:rPr>
          <w:rFonts w:eastAsia="Times New Roman" w:cstheme="minorHAnsi"/>
          <w:color w:val="333333"/>
          <w:sz w:val="24"/>
          <w:szCs w:val="24"/>
        </w:rPr>
        <w:t> </w:t>
      </w:r>
      <w:hyperlink r:id="rId5" w:anchor="n18" w:tgtFrame="_blank" w:history="1">
        <w:r w:rsidRPr="00A32904">
          <w:rPr>
            <w:rFonts w:eastAsia="Times New Roman" w:cstheme="minorHAnsi"/>
            <w:color w:val="000099"/>
            <w:sz w:val="24"/>
            <w:szCs w:val="24"/>
            <w:u w:val="single"/>
            <w:lang w:val="ru-RU"/>
          </w:rPr>
          <w:t>Кодексом ГТС</w:t>
        </w:r>
      </w:hyperlink>
      <w:r w:rsidRPr="00A32904">
        <w:rPr>
          <w:rFonts w:eastAsia="Times New Roman" w:cstheme="minorHAnsi"/>
          <w:color w:val="333333"/>
          <w:sz w:val="24"/>
          <w:szCs w:val="24"/>
        </w:rPr>
        <w:t> </w:t>
      </w:r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та/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Кодексом.</w:t>
      </w:r>
    </w:p>
    <w:p w14:paraId="2C1456CC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11" w:name="n2535"/>
      <w:bookmarkStart w:id="12" w:name="n2533"/>
      <w:bookmarkEnd w:id="11"/>
      <w:bookmarkEnd w:id="12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Відмова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газорозподільної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системи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повинна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містити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посилання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відповідну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норму</w:t>
      </w:r>
      <w:r w:rsidRPr="00A32904">
        <w:rPr>
          <w:rFonts w:eastAsia="Times New Roman" w:cstheme="minorHAnsi"/>
          <w:color w:val="333333"/>
          <w:sz w:val="24"/>
          <w:szCs w:val="24"/>
        </w:rPr>
        <w:t> </w:t>
      </w:r>
      <w:hyperlink r:id="rId6" w:tgtFrame="_blank" w:history="1">
        <w:r w:rsidRPr="00A32904">
          <w:rPr>
            <w:rFonts w:eastAsia="Times New Roman" w:cstheme="minorHAnsi"/>
            <w:color w:val="000099"/>
            <w:sz w:val="24"/>
            <w:szCs w:val="24"/>
            <w:u w:val="single"/>
            <w:lang w:val="ru-RU"/>
          </w:rPr>
          <w:t xml:space="preserve">Закону </w:t>
        </w:r>
        <w:proofErr w:type="spellStart"/>
        <w:r w:rsidRPr="00A32904">
          <w:rPr>
            <w:rFonts w:eastAsia="Times New Roman" w:cstheme="minorHAnsi"/>
            <w:color w:val="000099"/>
            <w:sz w:val="24"/>
            <w:szCs w:val="24"/>
            <w:u w:val="single"/>
            <w:lang w:val="ru-RU"/>
          </w:rPr>
          <w:t>України</w:t>
        </w:r>
        <w:proofErr w:type="spellEnd"/>
      </w:hyperlink>
      <w:r w:rsidRPr="00A32904">
        <w:rPr>
          <w:rFonts w:eastAsia="Times New Roman" w:cstheme="minorHAnsi"/>
          <w:color w:val="333333"/>
          <w:sz w:val="24"/>
          <w:szCs w:val="24"/>
        </w:rPr>
        <w:t> </w:t>
      </w:r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«Про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ринок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газу»,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</w:rPr>
        <w:t> </w:t>
      </w:r>
      <w:hyperlink r:id="rId7" w:anchor="n18" w:tgtFrame="_blank" w:history="1">
        <w:r w:rsidRPr="00A32904">
          <w:rPr>
            <w:rFonts w:eastAsia="Times New Roman" w:cstheme="minorHAnsi"/>
            <w:color w:val="000099"/>
            <w:sz w:val="24"/>
            <w:szCs w:val="24"/>
            <w:u w:val="single"/>
            <w:lang w:val="ru-RU"/>
          </w:rPr>
          <w:t>Кодексу ГТС</w:t>
        </w:r>
      </w:hyperlink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Кодексу, яка не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виконана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перешкоджає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чи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унеможливлює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надання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Оператором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послуги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об'єкта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23529139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13" w:name="n2536"/>
      <w:bookmarkStart w:id="14" w:name="n408"/>
      <w:bookmarkEnd w:id="13"/>
      <w:bookmarkEnd w:id="14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lastRenderedPageBreak/>
        <w:t xml:space="preserve">Про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відмову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доступі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газорозподільної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системи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повідомляє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із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зазначенням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причин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відмови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територіальний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орган Регулятора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протягом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п’яти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робочих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днів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. Скарги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рішення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Оператора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щодо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відмови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доступі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газорозподільної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системи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розглядаються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відповідно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gram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 порядку</w:t>
      </w:r>
      <w:proofErr w:type="gram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розгляду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скарг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Регулятором.</w:t>
      </w:r>
    </w:p>
    <w:p w14:paraId="319A0BA1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15" w:name="n2538"/>
      <w:bookmarkStart w:id="16" w:name="n409"/>
      <w:bookmarkEnd w:id="15"/>
      <w:bookmarkEnd w:id="16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Порядок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Оператором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величини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вільної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для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забезпечення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нових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резервної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), а також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її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опублікування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розрізі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ГРП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визначений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</w:rPr>
        <w:t> </w:t>
      </w:r>
      <w:hyperlink r:id="rId8" w:anchor="n679" w:history="1">
        <w:proofErr w:type="spellStart"/>
        <w:r w:rsidRPr="00A32904">
          <w:rPr>
            <w:rFonts w:eastAsia="Times New Roman" w:cstheme="minorHAnsi"/>
            <w:color w:val="006600"/>
            <w:sz w:val="24"/>
            <w:szCs w:val="24"/>
            <w:u w:val="single"/>
            <w:lang w:val="ru-RU"/>
          </w:rPr>
          <w:t>розділом</w:t>
        </w:r>
        <w:proofErr w:type="spellEnd"/>
        <w:r w:rsidRPr="00A32904">
          <w:rPr>
            <w:rFonts w:eastAsia="Times New Roman" w:cstheme="minorHAnsi"/>
            <w:color w:val="006600"/>
            <w:sz w:val="24"/>
            <w:szCs w:val="24"/>
            <w:u w:val="single"/>
            <w:lang w:val="ru-RU"/>
          </w:rPr>
          <w:t xml:space="preserve"> </w:t>
        </w:r>
        <w:r w:rsidRPr="00A32904">
          <w:rPr>
            <w:rFonts w:eastAsia="Times New Roman" w:cstheme="minorHAnsi"/>
            <w:color w:val="006600"/>
            <w:sz w:val="24"/>
            <w:szCs w:val="24"/>
            <w:u w:val="single"/>
          </w:rPr>
          <w:t>V</w:t>
        </w:r>
        <w:r w:rsidRPr="00A32904">
          <w:rPr>
            <w:rFonts w:eastAsia="Times New Roman" w:cstheme="minorHAnsi"/>
            <w:color w:val="006600"/>
            <w:sz w:val="24"/>
            <w:szCs w:val="24"/>
            <w:u w:val="single"/>
            <w:lang w:val="ru-RU"/>
          </w:rPr>
          <w:t>ІІ</w:t>
        </w:r>
      </w:hyperlink>
      <w:r w:rsidRPr="00A32904">
        <w:rPr>
          <w:rFonts w:eastAsia="Times New Roman" w:cstheme="minorHAnsi"/>
          <w:color w:val="333333"/>
          <w:sz w:val="24"/>
          <w:szCs w:val="24"/>
        </w:rPr>
        <w:t> 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Кодексу.</w:t>
      </w:r>
    </w:p>
    <w:p w14:paraId="7DBCE3BF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17" w:name="n2541"/>
      <w:bookmarkEnd w:id="17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зверненням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зобов'язаний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протягом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десяти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робочих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днів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надати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інформацію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щодо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величин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технічної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вільної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для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забезпечення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нових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(резерву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певній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точці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/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ділянці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ГРМ,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визначеній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. При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цьому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інформація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щодо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величин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на ГРП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надається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безоплатній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основі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інформація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щодо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величин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іншій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точці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/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ділянці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надається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протягом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зазначеного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строку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після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сплати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послуги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Оператора ГРМ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гідравлічного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розрахунку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зазначеній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точці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/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ділянці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527A026F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18" w:name="n2548"/>
      <w:bookmarkStart w:id="19" w:name="n2542"/>
      <w:bookmarkEnd w:id="18"/>
      <w:bookmarkEnd w:id="19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право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замовити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проведення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гідравлічного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розрахунку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у Оператора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іншого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суб’єкта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господарювання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крім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Оператора ГРМ).</w:t>
      </w:r>
    </w:p>
    <w:p w14:paraId="2DBC3378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20" w:name="n2549"/>
      <w:bookmarkStart w:id="21" w:name="n2543"/>
      <w:bookmarkEnd w:id="20"/>
      <w:bookmarkEnd w:id="21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Оператор ГРМ на запит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звернення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надання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вихідних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даних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документів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необхідні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для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проведення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гідравлічного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розрахунку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зобов’язаний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протягом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десяти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робочих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днів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надіслати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рахунок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на оплату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надання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таких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вихідних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даних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документів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протягом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десяти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робочих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днів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дня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отримання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оплати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надати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зазначені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вихідні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дані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документи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).</w:t>
      </w:r>
    </w:p>
    <w:p w14:paraId="280F3F96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22" w:name="n2550"/>
      <w:bookmarkStart w:id="23" w:name="n2544"/>
      <w:bookmarkEnd w:id="22"/>
      <w:bookmarkEnd w:id="23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Оператор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зобов’язаний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розміщувати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власному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вебсайті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інформацію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щодо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вартості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вихідних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даних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документів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для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гідравлічного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розрахунку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6C0731C9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24" w:name="n2551"/>
      <w:bookmarkStart w:id="25" w:name="n411"/>
      <w:bookmarkEnd w:id="24"/>
      <w:bookmarkEnd w:id="25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4.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земельних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ділянок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здійснюється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підставі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договору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укладається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 формами,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наведеними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у</w:t>
      </w:r>
      <w:r w:rsidRPr="00A32904">
        <w:rPr>
          <w:rFonts w:eastAsia="Times New Roman" w:cstheme="minorHAnsi"/>
          <w:color w:val="333333"/>
          <w:sz w:val="24"/>
          <w:szCs w:val="24"/>
        </w:rPr>
        <w:t> </w:t>
      </w:r>
      <w:hyperlink r:id="rId9" w:anchor="n1427" w:history="1">
        <w:proofErr w:type="spellStart"/>
        <w:r w:rsidRPr="00A32904">
          <w:rPr>
            <w:rFonts w:eastAsia="Times New Roman" w:cstheme="minorHAnsi"/>
            <w:color w:val="006600"/>
            <w:sz w:val="24"/>
            <w:szCs w:val="24"/>
            <w:u w:val="single"/>
            <w:lang w:val="ru-RU"/>
          </w:rPr>
          <w:t>додатках</w:t>
        </w:r>
        <w:proofErr w:type="spellEnd"/>
        <w:r w:rsidRPr="00A32904">
          <w:rPr>
            <w:rFonts w:eastAsia="Times New Roman" w:cstheme="minorHAnsi"/>
            <w:color w:val="006600"/>
            <w:sz w:val="24"/>
            <w:szCs w:val="24"/>
            <w:u w:val="single"/>
            <w:lang w:val="ru-RU"/>
          </w:rPr>
          <w:t xml:space="preserve"> 15</w:t>
        </w:r>
      </w:hyperlink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,</w:t>
      </w:r>
      <w:r w:rsidRPr="00A32904">
        <w:rPr>
          <w:rFonts w:eastAsia="Times New Roman" w:cstheme="minorHAnsi"/>
          <w:color w:val="333333"/>
          <w:sz w:val="24"/>
          <w:szCs w:val="24"/>
        </w:rPr>
        <w:t> </w:t>
      </w:r>
      <w:hyperlink r:id="rId10" w:anchor="n1429" w:history="1">
        <w:r w:rsidRPr="00A32904">
          <w:rPr>
            <w:rFonts w:eastAsia="Times New Roman" w:cstheme="minorHAnsi"/>
            <w:color w:val="006600"/>
            <w:sz w:val="24"/>
            <w:szCs w:val="24"/>
            <w:u w:val="single"/>
            <w:lang w:val="ru-RU"/>
          </w:rPr>
          <w:t>16</w:t>
        </w:r>
      </w:hyperlink>
      <w:r w:rsidRPr="00A32904">
        <w:rPr>
          <w:rFonts w:eastAsia="Times New Roman" w:cstheme="minorHAnsi"/>
          <w:color w:val="333333"/>
          <w:sz w:val="24"/>
          <w:szCs w:val="24"/>
        </w:rPr>
        <w:t> </w:t>
      </w:r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до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Кодексу. При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цьому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невід’ємною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частиною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договору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є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технічні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умови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="00000000" w:rsidRPr="00A32904">
        <w:rPr>
          <w:rFonts w:cstheme="minorHAnsi"/>
          <w:sz w:val="24"/>
          <w:szCs w:val="24"/>
        </w:rPr>
        <w:fldChar w:fldCharType="begin"/>
      </w:r>
      <w:r w:rsidR="00000000" w:rsidRPr="00A32904">
        <w:rPr>
          <w:rFonts w:cstheme="minorHAnsi"/>
          <w:sz w:val="24"/>
          <w:szCs w:val="24"/>
        </w:rPr>
        <w:instrText>HYPERLINK</w:instrText>
      </w:r>
      <w:r w:rsidR="00000000" w:rsidRPr="00A32904">
        <w:rPr>
          <w:rFonts w:cstheme="minorHAnsi"/>
          <w:sz w:val="24"/>
          <w:szCs w:val="24"/>
          <w:lang w:val="ru-RU"/>
        </w:rPr>
        <w:instrText xml:space="preserve"> "</w:instrText>
      </w:r>
      <w:r w:rsidR="00000000" w:rsidRPr="00A32904">
        <w:rPr>
          <w:rFonts w:cstheme="minorHAnsi"/>
          <w:sz w:val="24"/>
          <w:szCs w:val="24"/>
        </w:rPr>
        <w:instrText>https</w:instrText>
      </w:r>
      <w:r w:rsidR="00000000" w:rsidRPr="00A32904">
        <w:rPr>
          <w:rFonts w:cstheme="minorHAnsi"/>
          <w:sz w:val="24"/>
          <w:szCs w:val="24"/>
          <w:lang w:val="ru-RU"/>
        </w:rPr>
        <w:instrText>://</w:instrText>
      </w:r>
      <w:r w:rsidR="00000000" w:rsidRPr="00A32904">
        <w:rPr>
          <w:rFonts w:cstheme="minorHAnsi"/>
          <w:sz w:val="24"/>
          <w:szCs w:val="24"/>
        </w:rPr>
        <w:instrText>zakon</w:instrText>
      </w:r>
      <w:r w:rsidR="00000000" w:rsidRPr="00A32904">
        <w:rPr>
          <w:rFonts w:cstheme="minorHAnsi"/>
          <w:sz w:val="24"/>
          <w:szCs w:val="24"/>
          <w:lang w:val="ru-RU"/>
        </w:rPr>
        <w:instrText>.</w:instrText>
      </w:r>
      <w:r w:rsidR="00000000" w:rsidRPr="00A32904">
        <w:rPr>
          <w:rFonts w:cstheme="minorHAnsi"/>
          <w:sz w:val="24"/>
          <w:szCs w:val="24"/>
        </w:rPr>
        <w:instrText>rada</w:instrText>
      </w:r>
      <w:r w:rsidR="00000000" w:rsidRPr="00A32904">
        <w:rPr>
          <w:rFonts w:cstheme="minorHAnsi"/>
          <w:sz w:val="24"/>
          <w:szCs w:val="24"/>
          <w:lang w:val="ru-RU"/>
        </w:rPr>
        <w:instrText>.</w:instrText>
      </w:r>
      <w:r w:rsidR="00000000" w:rsidRPr="00A32904">
        <w:rPr>
          <w:rFonts w:cstheme="minorHAnsi"/>
          <w:sz w:val="24"/>
          <w:szCs w:val="24"/>
        </w:rPr>
        <w:instrText>gov</w:instrText>
      </w:r>
      <w:r w:rsidR="00000000" w:rsidRPr="00A32904">
        <w:rPr>
          <w:rFonts w:cstheme="minorHAnsi"/>
          <w:sz w:val="24"/>
          <w:szCs w:val="24"/>
          <w:lang w:val="ru-RU"/>
        </w:rPr>
        <w:instrText>.</w:instrText>
      </w:r>
      <w:r w:rsidR="00000000" w:rsidRPr="00A32904">
        <w:rPr>
          <w:rFonts w:cstheme="minorHAnsi"/>
          <w:sz w:val="24"/>
          <w:szCs w:val="24"/>
        </w:rPr>
        <w:instrText>ua</w:instrText>
      </w:r>
      <w:r w:rsidR="00000000" w:rsidRPr="00A32904">
        <w:rPr>
          <w:rFonts w:cstheme="minorHAnsi"/>
          <w:sz w:val="24"/>
          <w:szCs w:val="24"/>
          <w:lang w:val="ru-RU"/>
        </w:rPr>
        <w:instrText>/</w:instrText>
      </w:r>
      <w:r w:rsidR="00000000" w:rsidRPr="00A32904">
        <w:rPr>
          <w:rFonts w:cstheme="minorHAnsi"/>
          <w:sz w:val="24"/>
          <w:szCs w:val="24"/>
        </w:rPr>
        <w:instrText>laws</w:instrText>
      </w:r>
      <w:r w:rsidR="00000000" w:rsidRPr="00A32904">
        <w:rPr>
          <w:rFonts w:cstheme="minorHAnsi"/>
          <w:sz w:val="24"/>
          <w:szCs w:val="24"/>
          <w:lang w:val="ru-RU"/>
        </w:rPr>
        <w:instrText>/</w:instrText>
      </w:r>
      <w:r w:rsidR="00000000" w:rsidRPr="00A32904">
        <w:rPr>
          <w:rFonts w:cstheme="minorHAnsi"/>
          <w:sz w:val="24"/>
          <w:szCs w:val="24"/>
        </w:rPr>
        <w:instrText>show</w:instrText>
      </w:r>
      <w:r w:rsidR="00000000" w:rsidRPr="00A32904">
        <w:rPr>
          <w:rFonts w:cstheme="minorHAnsi"/>
          <w:sz w:val="24"/>
          <w:szCs w:val="24"/>
          <w:lang w:val="ru-RU"/>
        </w:rPr>
        <w:instrText>/</w:instrText>
      </w:r>
      <w:r w:rsidR="00000000" w:rsidRPr="00A32904">
        <w:rPr>
          <w:rFonts w:cstheme="minorHAnsi"/>
          <w:sz w:val="24"/>
          <w:szCs w:val="24"/>
        </w:rPr>
        <w:instrText>z</w:instrText>
      </w:r>
      <w:r w:rsidR="00000000" w:rsidRPr="00A32904">
        <w:rPr>
          <w:rFonts w:cstheme="minorHAnsi"/>
          <w:sz w:val="24"/>
          <w:szCs w:val="24"/>
          <w:lang w:val="ru-RU"/>
        </w:rPr>
        <w:instrText>1379-15/</w:instrText>
      </w:r>
      <w:r w:rsidR="00000000" w:rsidRPr="00A32904">
        <w:rPr>
          <w:rFonts w:cstheme="minorHAnsi"/>
          <w:sz w:val="24"/>
          <w:szCs w:val="24"/>
        </w:rPr>
        <w:instrText>conv</w:instrText>
      </w:r>
      <w:r w:rsidR="00000000" w:rsidRPr="00A32904">
        <w:rPr>
          <w:rFonts w:cstheme="minorHAnsi"/>
          <w:sz w:val="24"/>
          <w:szCs w:val="24"/>
          <w:lang w:val="ru-RU"/>
        </w:rPr>
        <w:instrText>" \</w:instrText>
      </w:r>
      <w:r w:rsidR="00000000" w:rsidRPr="00A32904">
        <w:rPr>
          <w:rFonts w:cstheme="minorHAnsi"/>
          <w:sz w:val="24"/>
          <w:szCs w:val="24"/>
        </w:rPr>
        <w:instrText>l</w:instrText>
      </w:r>
      <w:r w:rsidR="00000000" w:rsidRPr="00A32904">
        <w:rPr>
          <w:rFonts w:cstheme="minorHAnsi"/>
          <w:sz w:val="24"/>
          <w:szCs w:val="24"/>
          <w:lang w:val="ru-RU"/>
        </w:rPr>
        <w:instrText xml:space="preserve"> "</w:instrText>
      </w:r>
      <w:r w:rsidR="00000000" w:rsidRPr="00A32904">
        <w:rPr>
          <w:rFonts w:cstheme="minorHAnsi"/>
          <w:sz w:val="24"/>
          <w:szCs w:val="24"/>
        </w:rPr>
        <w:instrText>n</w:instrText>
      </w:r>
      <w:r w:rsidR="00000000" w:rsidRPr="00A32904">
        <w:rPr>
          <w:rFonts w:cstheme="minorHAnsi"/>
          <w:sz w:val="24"/>
          <w:szCs w:val="24"/>
          <w:lang w:val="ru-RU"/>
        </w:rPr>
        <w:instrText>1431"</w:instrText>
      </w:r>
      <w:r w:rsidR="00000000" w:rsidRPr="00A32904">
        <w:rPr>
          <w:rFonts w:cstheme="minorHAnsi"/>
          <w:sz w:val="24"/>
          <w:szCs w:val="24"/>
        </w:rPr>
      </w:r>
      <w:r w:rsidR="00000000" w:rsidRPr="00A32904">
        <w:rPr>
          <w:rFonts w:cstheme="minorHAnsi"/>
          <w:sz w:val="24"/>
          <w:szCs w:val="24"/>
        </w:rPr>
        <w:fldChar w:fldCharType="separate"/>
      </w:r>
      <w:r w:rsidRPr="00A32904">
        <w:rPr>
          <w:rFonts w:eastAsia="Times New Roman" w:cstheme="minorHAnsi"/>
          <w:color w:val="006600"/>
          <w:sz w:val="24"/>
          <w:szCs w:val="24"/>
          <w:u w:val="single"/>
          <w:lang w:val="ru-RU"/>
        </w:rPr>
        <w:t>додаток</w:t>
      </w:r>
      <w:proofErr w:type="spellEnd"/>
      <w:r w:rsidRPr="00A32904">
        <w:rPr>
          <w:rFonts w:eastAsia="Times New Roman" w:cstheme="minorHAnsi"/>
          <w:color w:val="006600"/>
          <w:sz w:val="24"/>
          <w:szCs w:val="24"/>
          <w:u w:val="single"/>
          <w:lang w:val="ru-RU"/>
        </w:rPr>
        <w:t xml:space="preserve"> 17</w:t>
      </w:r>
      <w:r w:rsidR="00000000" w:rsidRPr="00A32904">
        <w:rPr>
          <w:rFonts w:eastAsia="Times New Roman" w:cstheme="minorHAnsi"/>
          <w:color w:val="006600"/>
          <w:sz w:val="24"/>
          <w:szCs w:val="24"/>
          <w:u w:val="single"/>
          <w:lang w:val="ru-RU"/>
        </w:rPr>
        <w:fldChar w:fldCharType="end"/>
      </w:r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визначають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вихідні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дані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для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проєктування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газових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мереж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зовнішнього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місця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забезпечення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точки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будуються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Оператором ГРМ,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вихідні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дані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для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проєктування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будівництва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газових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мереж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внутрішнього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точки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газових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приладів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і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пристроїв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.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Будівництво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введення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експлуатацію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газових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мереж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внутрішнього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забезпечується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6B0DD31E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26" w:name="n412"/>
      <w:bookmarkEnd w:id="26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Технічні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умови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включають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ситуаційний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план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ескізне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креслення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розміщення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ділянки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газопроводу,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встановлюється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точка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визначається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прогнозована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точка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вимірювання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місце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встановлення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вузла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обліку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).</w:t>
      </w:r>
    </w:p>
    <w:p w14:paraId="0C6923B5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27" w:name="n413"/>
      <w:bookmarkEnd w:id="27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на дату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подання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заяви про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ГРМ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чи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земельній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ділянці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відсутній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діючий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газопровід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відсутня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існуюча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межа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балансової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належності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), точка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запроєктована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межа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балансової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належності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визначається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межі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земельної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ділянки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його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згодою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території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такої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земельної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ділянки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388B8955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28" w:name="n414"/>
      <w:bookmarkEnd w:id="28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заяві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опитувальному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листі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Оператора ГРМ)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виконавцем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будівельних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робіт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іншого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крім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Оператора ГРМ)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суб’єкта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господарювання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то точка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визначається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існуючій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газорозподільній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системі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Оператора ГРМ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збігається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місцем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забезпечення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забезпечує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lastRenderedPageBreak/>
        <w:t>будівництво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газових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мереж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внутрішнього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відповідно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вихідних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даних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Оператора ГРМ,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визначених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технічних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умовах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5C204CA8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29" w:name="n415"/>
      <w:bookmarkEnd w:id="29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5.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необхідності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реконструкції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чи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технічного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переоснащення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вже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підключеного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об'єкта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у тому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числі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результаті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зміни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форми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власності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чи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власника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об'єкта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умови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це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не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призведе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необхідності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збільшення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технічної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пропускної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ГРМ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точці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(не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потребуватиме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збільшення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типорозміру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комерційного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лічильника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газу),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новий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договір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новим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чи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діючим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власником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об'єкта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не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укладається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. При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цьому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випадку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перенесення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вузла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обліку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та/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зменшення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його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типорозміру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номінальної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зміни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місця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розташування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газових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приладів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пристроїв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установленому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законодавством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порядку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вносяться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відповідні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зміни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проєктної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документації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а 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разі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її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відсутності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розробляється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нова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проєктна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документація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забезпечується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рахунок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сторони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яка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ініціювала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реконструкцію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чи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технічне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переоснащення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вже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підключеного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.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Внесення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змін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проєктної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документації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частині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комерційного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вузла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обліку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газу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здійснюється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підставі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оформлених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виданих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Оператором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технічних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умов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реконструкцію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комерційного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вузла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обліку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5E29AD82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30" w:name="n2183"/>
      <w:bookmarkStart w:id="31" w:name="n1488"/>
      <w:bookmarkEnd w:id="30"/>
      <w:bookmarkEnd w:id="31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необхідності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реконструкції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чи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технічного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переоснащення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вже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підключеного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об'єкта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у тому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числі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результаті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зміни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форми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власності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чи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власника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об'єкта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виникає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необхідність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збільшення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технічної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пропускної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ГРМ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точці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збільшення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типорозміру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лічильника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газу)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її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перенесення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новим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чи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діючим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власником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об'єкта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бути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укладений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новий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договір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відповідно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умов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Кодексу. При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цьому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заходи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вже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підключеному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потребуватимуть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лише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збільшення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типорозміру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лічильника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газу,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місце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забезпечення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збігатися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фактичною точкою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а процедура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здійснюватися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у порядку,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визначеному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</w:t>
      </w:r>
      <w:r w:rsidRPr="00A32904">
        <w:rPr>
          <w:rFonts w:eastAsia="Times New Roman" w:cstheme="minorHAnsi"/>
          <w:color w:val="333333"/>
          <w:sz w:val="24"/>
          <w:szCs w:val="24"/>
        </w:rPr>
        <w:t> </w:t>
      </w:r>
      <w:hyperlink r:id="rId11" w:anchor="n475" w:history="1">
        <w:proofErr w:type="spellStart"/>
        <w:r w:rsidRPr="00A32904">
          <w:rPr>
            <w:rFonts w:eastAsia="Times New Roman" w:cstheme="minorHAnsi"/>
            <w:color w:val="006600"/>
            <w:sz w:val="24"/>
            <w:szCs w:val="24"/>
            <w:u w:val="single"/>
            <w:lang w:val="ru-RU"/>
          </w:rPr>
          <w:t>пункті</w:t>
        </w:r>
        <w:proofErr w:type="spellEnd"/>
        <w:r w:rsidRPr="00A32904">
          <w:rPr>
            <w:rFonts w:eastAsia="Times New Roman" w:cstheme="minorHAnsi"/>
            <w:color w:val="006600"/>
            <w:sz w:val="24"/>
            <w:szCs w:val="24"/>
            <w:u w:val="single"/>
            <w:lang w:val="ru-RU"/>
          </w:rPr>
          <w:t xml:space="preserve"> 5</w:t>
        </w:r>
      </w:hyperlink>
      <w:r w:rsidRPr="00A32904">
        <w:rPr>
          <w:rFonts w:eastAsia="Times New Roman" w:cstheme="minorHAnsi"/>
          <w:color w:val="333333"/>
          <w:sz w:val="24"/>
          <w:szCs w:val="24"/>
        </w:rPr>
        <w:t> 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глави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2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7FF24451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32" w:name="n1489"/>
      <w:bookmarkEnd w:id="32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При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письмовому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зверненні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суміжного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суб'єкта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ринку природного газу) про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зменшення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дозволеної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його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об'єкта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визначеної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технічних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умовах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та/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проєктній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документації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установленому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законодавством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порядку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вносяться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відповідні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зміни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технічних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умов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та/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проєктної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документації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погоджуються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Оператором ГРМ. У такому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разі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змінюються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зменшуються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типорозмір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номінальна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потужність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комерційного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вузла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обліку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точці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вимірювання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потужність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а Оператор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коригує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дані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технічної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вільної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для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забезпечення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нових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(резерву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відповідній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ГРП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згідно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вимогами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</w:rPr>
        <w:t> </w:t>
      </w:r>
      <w:hyperlink r:id="rId12" w:anchor="n679" w:history="1">
        <w:proofErr w:type="spellStart"/>
        <w:r w:rsidRPr="00A32904">
          <w:rPr>
            <w:rFonts w:eastAsia="Times New Roman" w:cstheme="minorHAnsi"/>
            <w:color w:val="006600"/>
            <w:sz w:val="24"/>
            <w:szCs w:val="24"/>
            <w:u w:val="single"/>
            <w:lang w:val="ru-RU"/>
          </w:rPr>
          <w:t>розділу</w:t>
        </w:r>
        <w:proofErr w:type="spellEnd"/>
        <w:r w:rsidRPr="00A32904">
          <w:rPr>
            <w:rFonts w:eastAsia="Times New Roman" w:cstheme="minorHAnsi"/>
            <w:color w:val="006600"/>
            <w:sz w:val="24"/>
            <w:szCs w:val="24"/>
            <w:u w:val="single"/>
            <w:lang w:val="ru-RU"/>
          </w:rPr>
          <w:t xml:space="preserve"> </w:t>
        </w:r>
        <w:r w:rsidRPr="00A32904">
          <w:rPr>
            <w:rFonts w:eastAsia="Times New Roman" w:cstheme="minorHAnsi"/>
            <w:color w:val="006600"/>
            <w:sz w:val="24"/>
            <w:szCs w:val="24"/>
            <w:u w:val="single"/>
          </w:rPr>
          <w:t>VII</w:t>
        </w:r>
      </w:hyperlink>
      <w:r w:rsidRPr="00A32904">
        <w:rPr>
          <w:rFonts w:eastAsia="Times New Roman" w:cstheme="minorHAnsi"/>
          <w:color w:val="333333"/>
          <w:sz w:val="24"/>
          <w:szCs w:val="24"/>
        </w:rPr>
        <w:t> 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Кодексу. При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цьому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заходи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із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заміни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комерційного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ВОГ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забезпечуються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Оператором ГРМ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рахунок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у строк,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не повинен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перевищувати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: для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побутового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- три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календарних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місяці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дати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компенсації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споживачем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затрат Оператора ГРМ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заміну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комерційного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ВОГ; для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не є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побутовим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- у строк,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узгоджений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між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Оператором ГРМ і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споживачем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5CF55549" w14:textId="117D0096" w:rsid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33" w:name="n1490"/>
      <w:bookmarkStart w:id="34" w:name="n2554"/>
      <w:bookmarkEnd w:id="33"/>
      <w:bookmarkEnd w:id="34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6.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забезпечує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виконання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підготовчих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проєктних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будівельно-монтажних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пусконалагоджувальних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робіт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необхідних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для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газорозподільної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системи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самостійно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і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власні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кошти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то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вартість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робіт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не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включається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розрахунок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вартості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послуги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  <w:bookmarkStart w:id="35" w:name="n2555"/>
      <w:bookmarkStart w:id="36" w:name="n418"/>
      <w:bookmarkEnd w:id="35"/>
      <w:bookmarkEnd w:id="36"/>
    </w:p>
    <w:p w14:paraId="038C291A" w14:textId="77777777" w:rsidR="00A32904" w:rsidRDefault="00A32904">
      <w:pPr>
        <w:rPr>
          <w:rFonts w:eastAsia="Times New Roman" w:cstheme="minorHAnsi"/>
          <w:color w:val="333333"/>
          <w:sz w:val="24"/>
          <w:szCs w:val="24"/>
          <w:lang w:val="ru-RU"/>
        </w:rPr>
      </w:pPr>
      <w:r>
        <w:rPr>
          <w:rFonts w:eastAsia="Times New Roman" w:cstheme="minorHAnsi"/>
          <w:color w:val="333333"/>
          <w:sz w:val="24"/>
          <w:szCs w:val="24"/>
          <w:lang w:val="ru-RU"/>
        </w:rPr>
        <w:br w:type="page"/>
      </w:r>
    </w:p>
    <w:p w14:paraId="3A5D1ED3" w14:textId="396DDAAF" w:rsidR="00093973" w:rsidRPr="00A32904" w:rsidRDefault="00093973" w:rsidP="00A32904">
      <w:pPr>
        <w:shd w:val="clear" w:color="auto" w:fill="FFFFFF"/>
        <w:spacing w:after="0" w:line="276" w:lineRule="auto"/>
        <w:ind w:left="450" w:right="450"/>
        <w:jc w:val="center"/>
        <w:rPr>
          <w:rFonts w:eastAsia="Times New Roman" w:cstheme="minorHAnsi"/>
          <w:color w:val="333333"/>
          <w:sz w:val="24"/>
          <w:szCs w:val="24"/>
          <w:lang w:val="ru-RU"/>
        </w:rPr>
      </w:pPr>
      <w:r w:rsidRPr="00A32904">
        <w:rPr>
          <w:rFonts w:eastAsia="Times New Roman" w:cstheme="minorHAnsi"/>
          <w:b/>
          <w:bCs/>
          <w:color w:val="333333"/>
          <w:sz w:val="24"/>
          <w:szCs w:val="24"/>
          <w:lang w:val="ru-RU"/>
        </w:rPr>
        <w:lastRenderedPageBreak/>
        <w:t xml:space="preserve">2. Порядок </w:t>
      </w:r>
      <w:proofErr w:type="spellStart"/>
      <w:r w:rsidRPr="00A32904">
        <w:rPr>
          <w:rFonts w:eastAsia="Times New Roman" w:cstheme="minorHAnsi"/>
          <w:b/>
          <w:bCs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b/>
          <w:bCs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b/>
          <w:bCs/>
          <w:color w:val="333333"/>
          <w:sz w:val="24"/>
          <w:szCs w:val="24"/>
          <w:lang w:val="ru-RU"/>
        </w:rPr>
        <w:t>об’єктів</w:t>
      </w:r>
      <w:proofErr w:type="spellEnd"/>
      <w:r w:rsidRPr="00A32904">
        <w:rPr>
          <w:rFonts w:eastAsia="Times New Roman" w:cstheme="minorHAnsi"/>
          <w:b/>
          <w:bCs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b/>
          <w:bCs/>
          <w:color w:val="333333"/>
          <w:sz w:val="24"/>
          <w:szCs w:val="24"/>
          <w:lang w:val="ru-RU"/>
        </w:rPr>
        <w:t>замовників</w:t>
      </w:r>
      <w:proofErr w:type="spellEnd"/>
      <w:r w:rsidRPr="00A32904">
        <w:rPr>
          <w:rFonts w:eastAsia="Times New Roman" w:cstheme="minorHAnsi"/>
          <w:b/>
          <w:bCs/>
          <w:color w:val="333333"/>
          <w:sz w:val="24"/>
          <w:szCs w:val="24"/>
          <w:lang w:val="ru-RU"/>
        </w:rPr>
        <w:t xml:space="preserve"> до ГРМ</w:t>
      </w:r>
    </w:p>
    <w:p w14:paraId="21745607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37" w:name="n419"/>
      <w:bookmarkEnd w:id="37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1. Для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будівництва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існуючого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земельної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ділянки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до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газорозподільної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системи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Оператора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їх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власник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звернутися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Оператора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із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заявою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яка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подається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довільній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формі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  <w:bookmarkStart w:id="38" w:name="n2556"/>
      <w:bookmarkEnd w:id="38"/>
    </w:p>
    <w:p w14:paraId="07150810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39" w:name="n420"/>
      <w:bookmarkEnd w:id="39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Одночасно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із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заявою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надає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Оператору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виключний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перелік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таких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документів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:</w:t>
      </w:r>
    </w:p>
    <w:p w14:paraId="4CE30628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40" w:name="n2559"/>
      <w:bookmarkEnd w:id="40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1)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заповнений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опитувальний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лист за формою,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затвердженою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Оператором ГРМ, 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зазначаються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технічні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параметри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об'єкта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приєднатися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газорозподільної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системи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.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Опитувальний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лист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передбачати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положення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згідно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якими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матиме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право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обирати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свій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розсуд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виконавця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проєктних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будівельних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робіт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робіт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встановлення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вузла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обліку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газу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серед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суб'єктів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господарювання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мають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право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провадження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відповідного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виду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діяльності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згідно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вимогами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законодавства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. Оператор ГРМ не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права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вимагати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додаткової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інформації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крім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тієї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яка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передбачена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опитувальним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листом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пунктом;</w:t>
      </w:r>
    </w:p>
    <w:p w14:paraId="3C701D26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41" w:name="n2560"/>
      <w:bookmarkStart w:id="42" w:name="n422"/>
      <w:bookmarkEnd w:id="41"/>
      <w:bookmarkEnd w:id="42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2)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копії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документів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якими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визначено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право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власності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чи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користування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приміщення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), та/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копію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документа,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підтверджує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право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власності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чи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користування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земельну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ділянку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графічним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планом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земельної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ділянки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).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документах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земельну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ділянку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відсутній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графічний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план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земельної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ділянки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відсутній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кадастровий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план),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надати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Оператору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ситуаційний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план (схему)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щодо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місцезнаходження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земельної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ділянки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із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визначенням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її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меж;</w:t>
      </w:r>
    </w:p>
    <w:p w14:paraId="341B14DF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43" w:name="n423"/>
      <w:bookmarkEnd w:id="43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3)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копії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документів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:</w:t>
      </w:r>
    </w:p>
    <w:p w14:paraId="0DFC6F3B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44" w:name="n424"/>
      <w:bookmarkEnd w:id="44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посвідчують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фізичну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особу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її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представника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(для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фізичних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осіб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);</w:t>
      </w:r>
    </w:p>
    <w:p w14:paraId="2843D119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45" w:name="n425"/>
      <w:bookmarkEnd w:id="45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посвідчують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статус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юридичної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особи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чи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фізичної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особи -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підприємця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її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представника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(для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юридичних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осіб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і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фізичних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осіб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-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підприємців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);</w:t>
      </w:r>
    </w:p>
    <w:p w14:paraId="4CB97B6E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46" w:name="n426"/>
      <w:bookmarkEnd w:id="46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про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взяття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облік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реєстрацію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Державній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фіскальній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службі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відповідно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вимог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</w:rPr>
        <w:t> </w:t>
      </w:r>
      <w:hyperlink r:id="rId13" w:tgtFrame="_blank" w:history="1">
        <w:proofErr w:type="spellStart"/>
        <w:r w:rsidRPr="00A32904">
          <w:rPr>
            <w:rFonts w:eastAsia="Times New Roman" w:cstheme="minorHAnsi"/>
            <w:color w:val="000099"/>
            <w:sz w:val="24"/>
            <w:szCs w:val="24"/>
            <w:u w:val="single"/>
            <w:lang w:val="ru-RU"/>
          </w:rPr>
          <w:t>Податкового</w:t>
        </w:r>
        <w:proofErr w:type="spellEnd"/>
        <w:r w:rsidRPr="00A32904">
          <w:rPr>
            <w:rFonts w:eastAsia="Times New Roman" w:cstheme="minorHAnsi"/>
            <w:color w:val="000099"/>
            <w:sz w:val="24"/>
            <w:szCs w:val="24"/>
            <w:u w:val="single"/>
            <w:lang w:val="ru-RU"/>
          </w:rPr>
          <w:t xml:space="preserve"> кодексу </w:t>
        </w:r>
        <w:proofErr w:type="spellStart"/>
        <w:r w:rsidRPr="00A32904">
          <w:rPr>
            <w:rFonts w:eastAsia="Times New Roman" w:cstheme="minorHAnsi"/>
            <w:color w:val="000099"/>
            <w:sz w:val="24"/>
            <w:szCs w:val="24"/>
            <w:u w:val="single"/>
            <w:lang w:val="ru-RU"/>
          </w:rPr>
          <w:t>України</w:t>
        </w:r>
        <w:proofErr w:type="spellEnd"/>
      </w:hyperlink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;</w:t>
      </w:r>
    </w:p>
    <w:p w14:paraId="02C11284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47" w:name="n427"/>
      <w:bookmarkEnd w:id="47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4)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копію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належним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чином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оформленої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довіреності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представника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уповноваженого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представляти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інтереси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час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процедури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(за потреби);</w:t>
      </w:r>
    </w:p>
    <w:p w14:paraId="43F0067A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48" w:name="n2563"/>
      <w:bookmarkEnd w:id="48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5)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рішення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постійно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діючої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комісії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для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розгляду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питань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щодо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відключення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систем (мереж)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централізованого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опалення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теплопостачання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гарячої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води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згідно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</w:t>
      </w:r>
      <w:r w:rsidRPr="00A32904">
        <w:rPr>
          <w:rFonts w:eastAsia="Times New Roman" w:cstheme="minorHAnsi"/>
          <w:color w:val="333333"/>
          <w:sz w:val="24"/>
          <w:szCs w:val="24"/>
        </w:rPr>
        <w:t> </w:t>
      </w:r>
      <w:hyperlink r:id="rId14" w:anchor="n15" w:tgtFrame="_blank" w:history="1">
        <w:r w:rsidRPr="00A32904">
          <w:rPr>
            <w:rFonts w:eastAsia="Times New Roman" w:cstheme="minorHAnsi"/>
            <w:color w:val="000099"/>
            <w:sz w:val="24"/>
            <w:szCs w:val="24"/>
            <w:u w:val="single"/>
            <w:lang w:val="ru-RU"/>
          </w:rPr>
          <w:t xml:space="preserve">Порядком </w:t>
        </w:r>
        <w:proofErr w:type="spellStart"/>
        <w:r w:rsidRPr="00A32904">
          <w:rPr>
            <w:rFonts w:eastAsia="Times New Roman" w:cstheme="minorHAnsi"/>
            <w:color w:val="000099"/>
            <w:sz w:val="24"/>
            <w:szCs w:val="24"/>
            <w:u w:val="single"/>
            <w:lang w:val="ru-RU"/>
          </w:rPr>
          <w:t>відключення</w:t>
        </w:r>
        <w:proofErr w:type="spellEnd"/>
        <w:r w:rsidRPr="00A32904">
          <w:rPr>
            <w:rFonts w:eastAsia="Times New Roman" w:cstheme="minorHAnsi"/>
            <w:color w:val="000099"/>
            <w:sz w:val="24"/>
            <w:szCs w:val="24"/>
            <w:u w:val="single"/>
            <w:lang w:val="ru-RU"/>
          </w:rPr>
          <w:t xml:space="preserve"> </w:t>
        </w:r>
        <w:proofErr w:type="spellStart"/>
        <w:r w:rsidRPr="00A32904">
          <w:rPr>
            <w:rFonts w:eastAsia="Times New Roman" w:cstheme="minorHAnsi"/>
            <w:color w:val="000099"/>
            <w:sz w:val="24"/>
            <w:szCs w:val="24"/>
            <w:u w:val="single"/>
            <w:lang w:val="ru-RU"/>
          </w:rPr>
          <w:t>споживачів</w:t>
        </w:r>
        <w:proofErr w:type="spellEnd"/>
        <w:r w:rsidRPr="00A32904">
          <w:rPr>
            <w:rFonts w:eastAsia="Times New Roman" w:cstheme="minorHAnsi"/>
            <w:color w:val="000099"/>
            <w:sz w:val="24"/>
            <w:szCs w:val="24"/>
            <w:u w:val="single"/>
            <w:lang w:val="ru-RU"/>
          </w:rPr>
          <w:t xml:space="preserve"> </w:t>
        </w:r>
        <w:proofErr w:type="spellStart"/>
        <w:r w:rsidRPr="00A32904">
          <w:rPr>
            <w:rFonts w:eastAsia="Times New Roman" w:cstheme="minorHAnsi"/>
            <w:color w:val="000099"/>
            <w:sz w:val="24"/>
            <w:szCs w:val="24"/>
            <w:u w:val="single"/>
            <w:lang w:val="ru-RU"/>
          </w:rPr>
          <w:t>від</w:t>
        </w:r>
        <w:proofErr w:type="spellEnd"/>
        <w:r w:rsidRPr="00A32904">
          <w:rPr>
            <w:rFonts w:eastAsia="Times New Roman" w:cstheme="minorHAnsi"/>
            <w:color w:val="000099"/>
            <w:sz w:val="24"/>
            <w:szCs w:val="24"/>
            <w:u w:val="single"/>
            <w:lang w:val="ru-RU"/>
          </w:rPr>
          <w:t xml:space="preserve"> систем </w:t>
        </w:r>
        <w:proofErr w:type="spellStart"/>
        <w:r w:rsidRPr="00A32904">
          <w:rPr>
            <w:rFonts w:eastAsia="Times New Roman" w:cstheme="minorHAnsi"/>
            <w:color w:val="000099"/>
            <w:sz w:val="24"/>
            <w:szCs w:val="24"/>
            <w:u w:val="single"/>
            <w:lang w:val="ru-RU"/>
          </w:rPr>
          <w:t>централізованого</w:t>
        </w:r>
        <w:proofErr w:type="spellEnd"/>
        <w:r w:rsidRPr="00A32904">
          <w:rPr>
            <w:rFonts w:eastAsia="Times New Roman" w:cstheme="minorHAnsi"/>
            <w:color w:val="000099"/>
            <w:sz w:val="24"/>
            <w:szCs w:val="24"/>
            <w:u w:val="single"/>
            <w:lang w:val="ru-RU"/>
          </w:rPr>
          <w:t xml:space="preserve"> </w:t>
        </w:r>
        <w:proofErr w:type="spellStart"/>
        <w:r w:rsidRPr="00A32904">
          <w:rPr>
            <w:rFonts w:eastAsia="Times New Roman" w:cstheme="minorHAnsi"/>
            <w:color w:val="000099"/>
            <w:sz w:val="24"/>
            <w:szCs w:val="24"/>
            <w:u w:val="single"/>
            <w:lang w:val="ru-RU"/>
          </w:rPr>
          <w:t>опалення</w:t>
        </w:r>
        <w:proofErr w:type="spellEnd"/>
        <w:r w:rsidRPr="00A32904">
          <w:rPr>
            <w:rFonts w:eastAsia="Times New Roman" w:cstheme="minorHAnsi"/>
            <w:color w:val="000099"/>
            <w:sz w:val="24"/>
            <w:szCs w:val="24"/>
            <w:u w:val="single"/>
            <w:lang w:val="ru-RU"/>
          </w:rPr>
          <w:t xml:space="preserve"> та </w:t>
        </w:r>
        <w:proofErr w:type="spellStart"/>
        <w:r w:rsidRPr="00A32904">
          <w:rPr>
            <w:rFonts w:eastAsia="Times New Roman" w:cstheme="minorHAnsi"/>
            <w:color w:val="000099"/>
            <w:sz w:val="24"/>
            <w:szCs w:val="24"/>
            <w:u w:val="single"/>
            <w:lang w:val="ru-RU"/>
          </w:rPr>
          <w:t>постачання</w:t>
        </w:r>
        <w:proofErr w:type="spellEnd"/>
        <w:r w:rsidRPr="00A32904">
          <w:rPr>
            <w:rFonts w:eastAsia="Times New Roman" w:cstheme="minorHAnsi"/>
            <w:color w:val="000099"/>
            <w:sz w:val="24"/>
            <w:szCs w:val="24"/>
            <w:u w:val="single"/>
            <w:lang w:val="ru-RU"/>
          </w:rPr>
          <w:t xml:space="preserve"> </w:t>
        </w:r>
        <w:proofErr w:type="spellStart"/>
        <w:r w:rsidRPr="00A32904">
          <w:rPr>
            <w:rFonts w:eastAsia="Times New Roman" w:cstheme="minorHAnsi"/>
            <w:color w:val="000099"/>
            <w:sz w:val="24"/>
            <w:szCs w:val="24"/>
            <w:u w:val="single"/>
            <w:lang w:val="ru-RU"/>
          </w:rPr>
          <w:t>гарячої</w:t>
        </w:r>
        <w:proofErr w:type="spellEnd"/>
        <w:r w:rsidRPr="00A32904">
          <w:rPr>
            <w:rFonts w:eastAsia="Times New Roman" w:cstheme="minorHAnsi"/>
            <w:color w:val="000099"/>
            <w:sz w:val="24"/>
            <w:szCs w:val="24"/>
            <w:u w:val="single"/>
            <w:lang w:val="ru-RU"/>
          </w:rPr>
          <w:t xml:space="preserve"> води</w:t>
        </w:r>
      </w:hyperlink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затвердженим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наказом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Міністерства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регіонального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розвитку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будівництва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житлово-комунального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господарства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України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26 липня 2019 року № 169,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зареєстрованим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Міністерстві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юстиції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України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27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серпня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2019 року за № 982/33953,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щодо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відключення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будівлі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у тому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числі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житлового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будинку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квартири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/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нежитлового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приміщення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системи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централізованого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опалення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та/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гарячого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водопостачання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(для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намір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влаштувати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будівлі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квартирі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та/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нежитловому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приміщенні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багатоквартирного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будинку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введений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експлуатацію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систему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індивідуального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чи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автономного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теплопостачання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).</w:t>
      </w:r>
    </w:p>
    <w:p w14:paraId="6A355CD3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49" w:name="n2564"/>
      <w:bookmarkStart w:id="50" w:name="n428"/>
      <w:bookmarkEnd w:id="49"/>
      <w:bookmarkEnd w:id="50"/>
      <w:proofErr w:type="gram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 документах</w:t>
      </w:r>
      <w:proofErr w:type="gram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щодо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оформленої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земельної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ділянки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мають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бути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враховані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вимоги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норм чинного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законодавства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щодо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правового режиму земель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охоронних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зон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газорозподільних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мереж.</w:t>
      </w:r>
    </w:p>
    <w:p w14:paraId="1C36E7B7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51" w:name="n429"/>
      <w:bookmarkEnd w:id="51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lastRenderedPageBreak/>
        <w:t xml:space="preserve">2.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дані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опитувальному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листі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чи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поданих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документах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потребують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уточнення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подані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не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повному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обсязі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, та/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ситуації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коли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найближче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місце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забезпечення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знаходиться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ділянці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ГРМ, яка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використовується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Оператором ГРМ за договором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її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власником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потребує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узгодження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ним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нових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Оператор ГРМ повинен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протягом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п’яти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робочих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днів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дня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реєстрації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заяви про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направити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письмовий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запит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щодо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уточнення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даних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. При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цьому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встановлений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цією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главою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термін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видачі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проєкту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договору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технічних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умов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призупиняється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на час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уточнення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даних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. Запит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щодо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уточнення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даних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повинен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включати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вичерпний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перелік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зауважень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016421E3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52" w:name="n2565"/>
      <w:bookmarkStart w:id="53" w:name="n2568"/>
      <w:bookmarkEnd w:id="52"/>
      <w:bookmarkEnd w:id="53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найближчій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точці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/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ділянці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відсутня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вільна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потужність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для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Оператор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зобов’язаний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направити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запит 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такі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ж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терміни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й запит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щодо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уточнення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даних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. 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своєму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запиті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одночасно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запропонувати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(для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подальшого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обрання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одного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варіантів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):</w:t>
      </w:r>
    </w:p>
    <w:p w14:paraId="7974C319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54" w:name="n2575"/>
      <w:bookmarkStart w:id="55" w:name="n2569"/>
      <w:bookmarkEnd w:id="54"/>
      <w:bookmarkEnd w:id="55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іншу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найближчу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точку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забезпечення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;</w:t>
      </w:r>
    </w:p>
    <w:p w14:paraId="0F6D9AC9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56" w:name="n2576"/>
      <w:bookmarkStart w:id="57" w:name="n2570"/>
      <w:bookmarkEnd w:id="56"/>
      <w:bookmarkEnd w:id="57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провести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реконструкцію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відповідної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ділянки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ГРМ, 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якій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знаходиться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найближча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точка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забезпечення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7AD7C40B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58" w:name="n2577"/>
      <w:bookmarkStart w:id="59" w:name="n2571"/>
      <w:bookmarkEnd w:id="58"/>
      <w:bookmarkEnd w:id="59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Встановлений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цією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главою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термін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видачі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проєкту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договору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технічних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умов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призупиняється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на час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отримання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відповіді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4288CE96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60" w:name="n2578"/>
      <w:bookmarkStart w:id="61" w:name="n430"/>
      <w:bookmarkEnd w:id="60"/>
      <w:bookmarkEnd w:id="61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Для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газових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мереж,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не належать Оператору ГРМ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підключені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його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ГРМ і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результаті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набудуть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статусу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газорозподільної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системи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Оператор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зобов’язаний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звернутися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власника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зазначених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газових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мереж для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отримання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письмової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згоди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його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газових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мереж.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право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самостійно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отримати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згоду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власника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газових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мереж. При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цьому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між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власником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зазначених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мереж і Оператором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бути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підписана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угода (про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наміри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меморандум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тощо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про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зобов’язання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власника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укласти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Оператором ГРМ перед пуском газу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один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із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договорів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користування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газових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мереж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господарського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користування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чи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експлуатації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передбачених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Кодексом.</w:t>
      </w:r>
    </w:p>
    <w:p w14:paraId="156A1C3F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62" w:name="n431"/>
      <w:bookmarkEnd w:id="62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При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відмові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його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земельної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ділянки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до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газорозподільної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системи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зобов’язаний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протягом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п’яти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робочих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днів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дня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реєстрації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заяви про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дати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отримання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уточнених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даних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письмово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повідомити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це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відповідним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обґрунтуванням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такого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рішення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.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Копія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письмової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відмови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цей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самий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строк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бути передана до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територіального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органу Регулятора.</w:t>
      </w:r>
    </w:p>
    <w:p w14:paraId="22CA68DE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63" w:name="n432"/>
      <w:bookmarkEnd w:id="63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відсутності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зауважень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поданих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документів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після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їх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усунення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протягом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десяти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робочих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днів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дня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реєстрації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заяви про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дати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усунення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зауваження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підставі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даних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опитувального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листа,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поданих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документів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параметрів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місця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забезпечення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і точки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тип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цей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самий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строк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надає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йому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визначений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опитувальному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листі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спосіб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проєкт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договору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проєкт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технічних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умов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відповідні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рахунки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щодо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їх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оплати.</w:t>
      </w:r>
    </w:p>
    <w:p w14:paraId="4A25C72B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64" w:name="n2579"/>
      <w:bookmarkStart w:id="65" w:name="n433"/>
      <w:bookmarkEnd w:id="64"/>
      <w:bookmarkEnd w:id="65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Вартість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послуг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надання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технічних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умов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визначається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відповідно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методології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встановлення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плати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затвердженої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Регулятором.</w:t>
      </w:r>
    </w:p>
    <w:p w14:paraId="26569124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66" w:name="n2580"/>
      <w:bookmarkStart w:id="67" w:name="n434"/>
      <w:bookmarkEnd w:id="66"/>
      <w:bookmarkEnd w:id="67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Договір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технічні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умови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набувають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чинності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дати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повернення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їх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Оператору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підписаними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умови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оплати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вартості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послуг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надання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lastRenderedPageBreak/>
        <w:t>замовнику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договору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технічних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умов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вона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передбачена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чинним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законодавством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620AE7B8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68" w:name="n2581"/>
      <w:bookmarkStart w:id="69" w:name="n435"/>
      <w:bookmarkEnd w:id="68"/>
      <w:bookmarkEnd w:id="69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3.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відповідно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даних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опитувального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листа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поданих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із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заявою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документів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земельна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ділянка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підпадає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стандартне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і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Оператора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виконавцем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проєктних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будівельних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робіт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зовнішнього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точка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для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відповідно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gram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 договору</w:t>
      </w:r>
      <w:proofErr w:type="gram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визначатися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межі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земельної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ділянки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його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згодою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території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такої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земельної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ділянки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. При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цьому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плата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вартість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послуги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Оператора ГРМ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визначається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договорі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відповідати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платі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стандартне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яка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встановлена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Регулятором для такого типу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57686F49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70" w:name="n2582"/>
      <w:bookmarkStart w:id="71" w:name="n436"/>
      <w:bookmarkEnd w:id="70"/>
      <w:bookmarkEnd w:id="71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Після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укладення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договору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забезпечує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установленому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цією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главою порядку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чи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земельної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ділянки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будівництво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газових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мереж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зовнішнього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місця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забезпечення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точки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впродовж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тримісячного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строку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урахуванням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вимог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Кодексу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графіка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оплати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 договором.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Зокрема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Оператор ГРМ за договором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забезпечує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:</w:t>
      </w:r>
    </w:p>
    <w:p w14:paraId="5C821D82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72" w:name="n437"/>
      <w:bookmarkEnd w:id="72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1)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оформлення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земельних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відносин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щодо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траси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прокладання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газових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мереж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зовнішнього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;</w:t>
      </w:r>
    </w:p>
    <w:p w14:paraId="06B2E3D7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73" w:name="n438"/>
      <w:bookmarkEnd w:id="73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2)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отримання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містобудівних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умов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обмежень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забудови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земельної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ділянки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газовими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мережами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зовнішнього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необхідності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);</w:t>
      </w:r>
    </w:p>
    <w:p w14:paraId="17DB59E4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74" w:name="n439"/>
      <w:bookmarkEnd w:id="74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3)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виконання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інженерно-геодезичних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вишукувань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;</w:t>
      </w:r>
    </w:p>
    <w:p w14:paraId="55144ECD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75" w:name="n440"/>
      <w:bookmarkEnd w:id="75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4)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розробку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затвердження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проєкту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зовнішнього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;</w:t>
      </w:r>
    </w:p>
    <w:p w14:paraId="071FF98D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76" w:name="n441"/>
      <w:bookmarkEnd w:id="76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5)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отримання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установленому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законодавством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порядку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дозвільних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документів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про початок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будівельних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робіт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;</w:t>
      </w:r>
    </w:p>
    <w:p w14:paraId="70B538FD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77" w:name="n442"/>
      <w:bookmarkEnd w:id="77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6)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будівництво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введення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експлуатацію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новозбудованих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реконструйованих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газових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мереж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зовнішнього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;</w:t>
      </w:r>
    </w:p>
    <w:p w14:paraId="73582689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78" w:name="n443"/>
      <w:bookmarkEnd w:id="78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7)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встановлення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точці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вимірювання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вузла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обліку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із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забезпеченням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його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захисту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несприятливих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погодних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умов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несанкціонованого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доступу;</w:t>
      </w:r>
    </w:p>
    <w:p w14:paraId="17CB53E0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79" w:name="n444"/>
      <w:bookmarkEnd w:id="79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8)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відновлення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благоустрою,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було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порушено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внаслідок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будівництва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;</w:t>
      </w:r>
    </w:p>
    <w:p w14:paraId="6E5D86D3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80" w:name="n445"/>
      <w:bookmarkStart w:id="81" w:name="n446"/>
      <w:bookmarkEnd w:id="80"/>
      <w:bookmarkEnd w:id="81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9)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підключення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газових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мереж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зовнішнього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місці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забезпечення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;</w:t>
      </w:r>
    </w:p>
    <w:p w14:paraId="150A2D50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82" w:name="n447"/>
      <w:bookmarkEnd w:id="82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10)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підключення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газових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мереж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внутрішнього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точці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урахуванням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вимог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Кодексу;</w:t>
      </w:r>
    </w:p>
    <w:p w14:paraId="427915D4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83" w:name="n448"/>
      <w:bookmarkEnd w:id="83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11) пуск газу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укладання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договору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технічної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угоди)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урахуванням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вимог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Кодексу.</w:t>
      </w:r>
    </w:p>
    <w:p w14:paraId="3A472F99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84" w:name="n449"/>
      <w:bookmarkEnd w:id="84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домовленістю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сторін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договорі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може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бути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визначений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більший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менший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строк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виконання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зазначених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заходів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у тому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числі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урахуванням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строку,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необхідного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Оператору ГРМ для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погодження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оформлення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права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користування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земельною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ділянкою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газовими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мережами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зовнішнього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відповідно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встановленого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законодавством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порядку.</w:t>
      </w:r>
    </w:p>
    <w:p w14:paraId="57F9C24B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85" w:name="n450"/>
      <w:bookmarkEnd w:id="85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4.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відповідно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даних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опитувального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листа Оператора ГРМ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поданих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із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заявою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документів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земельна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ділянка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підпадає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тип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не є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стандартним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і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Оператора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виконавцем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будівельних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робіт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зовнішнього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незалежно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виконавця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розробки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проєкту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зовнішнього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), точка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lastRenderedPageBreak/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для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відповідно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договору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визначатися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межі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земельної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ділянки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його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згодою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території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такої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земельної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ділянки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. При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цьому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договір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передбачати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норму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відстроченням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плати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вартості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послуги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Оператора ГРМ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та строку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його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виконання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подальшому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визначаються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окремою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додатковою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угодою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після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розробки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проєкту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зовнішнього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його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кошторисної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частини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якими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визначається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весь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обсяг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робіт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проєкту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внутрішнього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частині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організації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вузла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обліку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кошторису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реалізації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заходів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точка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вимірювання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визначена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газових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мережах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внутрішнього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239F9C8D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86" w:name="n451"/>
      <w:bookmarkEnd w:id="86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Після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укладання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договору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виконавець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розробки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проєкту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зовнішнього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підставі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технічних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умов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забезпечує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:</w:t>
      </w:r>
    </w:p>
    <w:p w14:paraId="3D4596E1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87" w:name="n452"/>
      <w:bookmarkEnd w:id="87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отримання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містобудівних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умов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обмежень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забудови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земельної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ділянки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газовими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мережами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зовнішнього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необхідності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);</w:t>
      </w:r>
    </w:p>
    <w:p w14:paraId="31B9FE6C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88" w:name="n453"/>
      <w:bookmarkEnd w:id="88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виконання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інженерно-геодезичних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вишукувань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;</w:t>
      </w:r>
    </w:p>
    <w:p w14:paraId="4762300E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89" w:name="n454"/>
      <w:bookmarkEnd w:id="89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розробку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затвердження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установленому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порядку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проєкту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зовнішнього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його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кошторисної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частини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1CDA531E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90" w:name="n455"/>
      <w:bookmarkEnd w:id="90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Проєкт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зовнішнього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передбачати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весь комплекс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робіт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пов’язаних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будівництвом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введенням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експлуатацію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газових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мереж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зовнішнього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місця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забезпечення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точки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підключенням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ГРМ,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включаючи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заходи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відновлення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благоустрою,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було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порушено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внаслідок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будівництва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7EB36B0E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91" w:name="n2585"/>
      <w:bookmarkEnd w:id="91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розроблення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проєкту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зовнішнього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забезпечував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зазначений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проєкт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його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кошторисна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частина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мають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бути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погоджені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Оператором ГРМ, при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цьому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один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екземпляр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проєкту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після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його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погодження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передається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залишається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Оператору ГРМ.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Погодження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проєкту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зовнішнього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здійснюється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Оператором ГРМ у строк,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не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перевищує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15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календарних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днів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інше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не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передбачено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законодавством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. 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цей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самий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строк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надається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разі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наявності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вичерпний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перелік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зауважень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посиланням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конкретне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положення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</w:rPr>
        <w:t> </w:t>
      </w:r>
      <w:hyperlink r:id="rId15" w:tgtFrame="_blank" w:history="1">
        <w:r w:rsidRPr="00A32904">
          <w:rPr>
            <w:rFonts w:eastAsia="Times New Roman" w:cstheme="minorHAnsi"/>
            <w:color w:val="000099"/>
            <w:sz w:val="24"/>
            <w:szCs w:val="24"/>
            <w:u w:val="single"/>
            <w:lang w:val="ru-RU"/>
          </w:rPr>
          <w:t xml:space="preserve">Закону </w:t>
        </w:r>
        <w:proofErr w:type="spellStart"/>
        <w:r w:rsidRPr="00A32904">
          <w:rPr>
            <w:rFonts w:eastAsia="Times New Roman" w:cstheme="minorHAnsi"/>
            <w:color w:val="000099"/>
            <w:sz w:val="24"/>
            <w:szCs w:val="24"/>
            <w:u w:val="single"/>
            <w:lang w:val="ru-RU"/>
          </w:rPr>
          <w:t>України</w:t>
        </w:r>
        <w:proofErr w:type="spellEnd"/>
      </w:hyperlink>
      <w:r w:rsidRPr="00A32904">
        <w:rPr>
          <w:rFonts w:eastAsia="Times New Roman" w:cstheme="minorHAnsi"/>
          <w:color w:val="333333"/>
          <w:sz w:val="24"/>
          <w:szCs w:val="24"/>
        </w:rPr>
        <w:t> </w:t>
      </w:r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«Про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ринок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газу»,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законодавства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сфері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містобудівної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діяльності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Кодексу,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не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відповідає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розроблений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проєкт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441EEB07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92" w:name="n2586"/>
      <w:bookmarkStart w:id="93" w:name="n457"/>
      <w:bookmarkEnd w:id="92"/>
      <w:bookmarkEnd w:id="93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Вартість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послуги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Оператора ГРМ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погодження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проєкту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зовнішнього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визначається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відповідно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методології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встановлення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плати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затвердженої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Регулятором.</w:t>
      </w:r>
    </w:p>
    <w:p w14:paraId="712B3798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94" w:name="n2589"/>
      <w:bookmarkEnd w:id="94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разі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незгоди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вартістю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та/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заходами,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передбаченими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проєктом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зовнішнього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внутрішнього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сторона договору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може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ініціювати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експертизу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проєкту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яка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здійснюється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відповідно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вимог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законодавства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рахунок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її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ініціатора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.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Результати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експертизи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є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обов'язковими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для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послуги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Оператора ГРМ.</w:t>
      </w:r>
    </w:p>
    <w:p w14:paraId="2200AA12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95" w:name="n2592"/>
      <w:bookmarkStart w:id="96" w:name="n2590"/>
      <w:bookmarkEnd w:id="95"/>
      <w:bookmarkEnd w:id="96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Після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погодження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установленому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законодавством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порядку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проєкту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зовнішнього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його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кошторисної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частини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протягом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десяти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робочих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днів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направляє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додаткову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угоду до договору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якій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строк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забезпечення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послуги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Оператора ГРМ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об'єкта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ГРМ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будівництва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газових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мереж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зовнішнього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місця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забезпечення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точки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вартість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цієї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послуги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(плати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розраховану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відповідно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методології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встановлення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плати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газотранспортних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і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газорозподільних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систем,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lastRenderedPageBreak/>
        <w:t>затвердженої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Регулятором. При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цьому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строк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забезпечення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визначається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договорі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урахуванням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строку,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необхідного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для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виконання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будівельно-монтажних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пусконалагоджувальних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робіт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строків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необхідних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для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закупівлі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відповідних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товарів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робіт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і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послуг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а також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погоджень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передбачених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проєктом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зовнішнього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.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Вартість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розробки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проєкту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зовнішнього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не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включається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плати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вартості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послуги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Оператора ГРМ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об'єкта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розробку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проєкту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забезпечував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0E894517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97" w:name="n2593"/>
      <w:bookmarkStart w:id="98" w:name="n460"/>
      <w:bookmarkEnd w:id="97"/>
      <w:bookmarkEnd w:id="98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на дату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підготовки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Оператором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технічних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умов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є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необхідність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створення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додаткової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місці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забезпечення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необхідно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виходити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такого:</w:t>
      </w:r>
    </w:p>
    <w:p w14:paraId="432C40F2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99" w:name="n461"/>
      <w:bookmarkEnd w:id="99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технічні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умови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видаються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урахуванням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розвитку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газорозподільної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системи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для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створення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резерву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місці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забезпечення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. 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технічних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умовах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окремо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зазначається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величина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загальної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технічної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пропускної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місці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забезпечення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яка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бути створена;</w:t>
      </w:r>
    </w:p>
    <w:p w14:paraId="13C46998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100" w:name="n462"/>
      <w:bookmarkEnd w:id="100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необхідні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витрати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для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виконання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повному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обсязі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робіт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згідно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проєктом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зовнішнього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фінансуються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рахунок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пропорційної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участі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наступних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разі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їх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наявності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будуть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приєднуватися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того самого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місця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забезпечення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, та/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зверненням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рахунок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коштів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поворотної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фінансової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допомоги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яка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повертатися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інших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того самого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місця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забезпечення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та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урахуванням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їх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дольової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участі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;</w:t>
      </w:r>
    </w:p>
    <w:p w14:paraId="7113B259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101" w:name="n463"/>
      <w:bookmarkEnd w:id="101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технічних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умовах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наступних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місце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забезпечення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збігатися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місцем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забезпечення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первинного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для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технічними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умовами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передбачено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створення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резерву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. При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цьому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договорах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наступних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визначається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їх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дольова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участь (сума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компенсації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витрат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створення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резерву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яка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визначається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як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співвідношення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замовленої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ними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точках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загальної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технічної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місці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забезпечення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;</w:t>
      </w:r>
    </w:p>
    <w:p w14:paraId="1BAE0123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102" w:name="n464"/>
      <w:bookmarkEnd w:id="102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договір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поворотної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фінансової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допомоги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укладається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gram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 порядку</w:t>
      </w:r>
      <w:proofErr w:type="gram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встановленому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законодавством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при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цьому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кошти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залучені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як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поворотна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фінансова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допомога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повертаються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умовах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договору, але в строк не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більше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п’яти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років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дати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надання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поворотної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фінансової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допомоги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7D6E587A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103" w:name="n465"/>
      <w:bookmarkEnd w:id="103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Після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договором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вартості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послуги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Оператора ГРМ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(плати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Оператор ГРМ 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термін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визначений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договором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та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урахуванням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графіка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оплати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договором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забезпечує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установленому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законодавством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порядку:</w:t>
      </w:r>
    </w:p>
    <w:p w14:paraId="0D454C71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104" w:name="n466"/>
      <w:bookmarkEnd w:id="104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оформлення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земельних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відносин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щодо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траси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прокладання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газових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мереж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зовнішнього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;</w:t>
      </w:r>
    </w:p>
    <w:p w14:paraId="369231F1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105" w:name="n467"/>
      <w:bookmarkEnd w:id="105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отримання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установленому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законодавством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порядку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дозвільних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документів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про початок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будівельних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робіт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;</w:t>
      </w:r>
    </w:p>
    <w:p w14:paraId="2192A872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106" w:name="n468"/>
      <w:bookmarkEnd w:id="106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будівництво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введення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експлуатацію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новозбудованих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реконструйованих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газових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мереж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зовнішнього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;</w:t>
      </w:r>
    </w:p>
    <w:p w14:paraId="1254D23E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107" w:name="n2596"/>
      <w:bookmarkEnd w:id="107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встановлення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вузла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обліку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із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забезпеченням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його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захисту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несприятливих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погодних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умов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несанкціонованого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доступу (з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урахуванням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пункту 7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цієї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глави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);</w:t>
      </w:r>
    </w:p>
    <w:p w14:paraId="5B124A2C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108" w:name="n2597"/>
      <w:bookmarkStart w:id="109" w:name="n470"/>
      <w:bookmarkEnd w:id="108"/>
      <w:bookmarkEnd w:id="109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відновлення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благоустрою,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порушеного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внаслідок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будівництва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;</w:t>
      </w:r>
    </w:p>
    <w:p w14:paraId="67B455EB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110" w:name="n471"/>
      <w:bookmarkStart w:id="111" w:name="n472"/>
      <w:bookmarkEnd w:id="110"/>
      <w:bookmarkEnd w:id="111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lastRenderedPageBreak/>
        <w:t>підключення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газових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мереж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зовнішнього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місці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забезпечення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;</w:t>
      </w:r>
    </w:p>
    <w:p w14:paraId="0C5113B5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112" w:name="n473"/>
      <w:bookmarkEnd w:id="112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підключення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газових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мереж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внутрішнього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точці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урахуванням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вимог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Кодексу;</w:t>
      </w:r>
    </w:p>
    <w:p w14:paraId="1D6DB97C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113" w:name="n474"/>
      <w:bookmarkEnd w:id="113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пуск газу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укладання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договору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технічної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угоди)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урахуванням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вимог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Кодексу.</w:t>
      </w:r>
    </w:p>
    <w:p w14:paraId="15717C67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114" w:name="n475"/>
      <w:bookmarkEnd w:id="114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5.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опитувальному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листі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та/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заяві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виконавцем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будівельних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робіт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прокладання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газових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мереж до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його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земельної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ділянки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іншого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крім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Оператора ГРМ)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суб’єкта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господарювання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(у тому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числі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тип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підпадає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стандартне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), точка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для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визначається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існуючій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газорозподільній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системі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Оператора ГРМ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збігається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місцем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забезпечення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(максимально до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наближена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). У такому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разі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заходи,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забезпечуються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Оператором ГРМ в рамках договору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вартість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послуги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Оператора ГРМ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(плата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включають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:</w:t>
      </w:r>
    </w:p>
    <w:p w14:paraId="3DBE314B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115" w:name="n2599"/>
      <w:bookmarkStart w:id="116" w:name="n476"/>
      <w:bookmarkEnd w:id="115"/>
      <w:bookmarkEnd w:id="116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закупівлю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встановлення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приймання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експлуатацію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вузла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обліку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урахуванням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пункту 7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цієї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глави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);</w:t>
      </w:r>
    </w:p>
    <w:p w14:paraId="4475D4BA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117" w:name="n2600"/>
      <w:bookmarkStart w:id="118" w:name="n477"/>
      <w:bookmarkEnd w:id="117"/>
      <w:bookmarkEnd w:id="118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розробку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проєкту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зовнішнього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його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необхідності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разі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Оператора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виконавцем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розробки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проєкту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);</w:t>
      </w:r>
    </w:p>
    <w:p w14:paraId="776EAC2C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119" w:name="n478"/>
      <w:bookmarkEnd w:id="119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підключення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газових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мереж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зовнішнього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місці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забезпечення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їх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наявності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);</w:t>
      </w:r>
    </w:p>
    <w:p w14:paraId="6BD0148F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120" w:name="n479"/>
      <w:bookmarkEnd w:id="120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підключення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газових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мереж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внутрішнього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точці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;</w:t>
      </w:r>
    </w:p>
    <w:p w14:paraId="28B1A677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121" w:name="n480"/>
      <w:bookmarkEnd w:id="121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пуск газу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укладання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договору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технічної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угоди)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урахуванням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вимог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Кодексу.</w:t>
      </w:r>
    </w:p>
    <w:p w14:paraId="424BE817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122" w:name="n481"/>
      <w:bookmarkEnd w:id="122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При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цьому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технічними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умовами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не буде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передбачено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вимог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проєктування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газових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мереж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зовнішнього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їх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відсутності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вартість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закупівлі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встановлення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прийом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експлуатацію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вузла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обліку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точці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вимірювання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визначається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кошторисною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частиною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проєкту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внутрішнього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вартість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інших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послуг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підключення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пуск газу)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визначається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відповідно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методології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встановлення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плати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затвердженої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Регулятором.</w:t>
      </w:r>
    </w:p>
    <w:p w14:paraId="7513916B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123" w:name="n482"/>
      <w:bookmarkEnd w:id="123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після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підписання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договору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забезпечує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установленому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законодавством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порядку:</w:t>
      </w:r>
    </w:p>
    <w:p w14:paraId="0ABEB8A0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124" w:name="n483"/>
      <w:bookmarkEnd w:id="124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оформлення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земельних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відносин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щодо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траси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прокладання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газових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мереж,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будуть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будуватися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точки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;</w:t>
      </w:r>
    </w:p>
    <w:p w14:paraId="51BD8440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125" w:name="n484"/>
      <w:bookmarkEnd w:id="125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отримання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містобудівних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умов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обмежень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забудови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земельної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ділянки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точки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необхідності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);</w:t>
      </w:r>
    </w:p>
    <w:p w14:paraId="6E8778F1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126" w:name="n485"/>
      <w:bookmarkEnd w:id="126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виконання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інженерно-геодезичних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вишукувань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;</w:t>
      </w:r>
    </w:p>
    <w:p w14:paraId="5E37B2C1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127" w:name="n486"/>
      <w:bookmarkEnd w:id="127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розробку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проєкту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внутрішнього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урахуванням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вимог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Кодексу;</w:t>
      </w:r>
    </w:p>
    <w:p w14:paraId="19D18409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128" w:name="n487"/>
      <w:bookmarkEnd w:id="128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отримання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установленому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законодавством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порядку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дозвільних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документів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про початок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будівельних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робіт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;</w:t>
      </w:r>
    </w:p>
    <w:p w14:paraId="15C312A8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129" w:name="n488"/>
      <w:bookmarkEnd w:id="129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виконання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підготовчих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будівельних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робіт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прокладання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газових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мереж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внутрішнього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точки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;</w:t>
      </w:r>
    </w:p>
    <w:p w14:paraId="77AF7226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130" w:name="n489"/>
      <w:bookmarkEnd w:id="130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введення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експлуатацію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установленому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законодавством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порядку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газових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мереж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внутрішнього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точки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;</w:t>
      </w:r>
    </w:p>
    <w:p w14:paraId="20BB01B6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131" w:name="n490"/>
      <w:bookmarkEnd w:id="131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lastRenderedPageBreak/>
        <w:t>відновлення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благоустрою,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порушеного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внаслідок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будівництва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413D57CB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132" w:name="n491"/>
      <w:bookmarkStart w:id="133" w:name="n492"/>
      <w:bookmarkEnd w:id="132"/>
      <w:bookmarkEnd w:id="133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урахуванням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перспективи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розвитку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територій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забезпечення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оптимальності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витрат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створення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газової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інфраструктури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територіях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є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необхідність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створення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додаткової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газорозподільної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системи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місці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забезпечення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то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технічні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умови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видаються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урахуванням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розвитку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газорозподільної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системи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для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створення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резерву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місці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забезпечення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. При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цьому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технічних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умовах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окремо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зазначаються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величина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загальної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величина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яку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замовив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695DD4D2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134" w:name="n493"/>
      <w:bookmarkEnd w:id="134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6.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земельна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ділянка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підпадає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стандартне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але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себе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виконавцем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розробки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проєкту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зовнішнього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а Оператора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виконавцем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будівництва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газових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мереж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зовнішнього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газових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мереж до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земельної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ділянки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земельної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ділянки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здійснюється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у порядку,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визначеному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</w:t>
      </w:r>
      <w:r w:rsidRPr="00A32904">
        <w:rPr>
          <w:rFonts w:eastAsia="Times New Roman" w:cstheme="minorHAnsi"/>
          <w:color w:val="333333"/>
          <w:sz w:val="24"/>
          <w:szCs w:val="24"/>
        </w:rPr>
        <w:t> </w:t>
      </w:r>
      <w:hyperlink r:id="rId16" w:anchor="n450" w:history="1">
        <w:proofErr w:type="spellStart"/>
        <w:r w:rsidRPr="00A32904">
          <w:rPr>
            <w:rFonts w:eastAsia="Times New Roman" w:cstheme="minorHAnsi"/>
            <w:color w:val="006600"/>
            <w:sz w:val="24"/>
            <w:szCs w:val="24"/>
            <w:u w:val="single"/>
            <w:lang w:val="ru-RU"/>
          </w:rPr>
          <w:t>пункті</w:t>
        </w:r>
        <w:proofErr w:type="spellEnd"/>
        <w:r w:rsidRPr="00A32904">
          <w:rPr>
            <w:rFonts w:eastAsia="Times New Roman" w:cstheme="minorHAnsi"/>
            <w:color w:val="006600"/>
            <w:sz w:val="24"/>
            <w:szCs w:val="24"/>
            <w:u w:val="single"/>
            <w:lang w:val="ru-RU"/>
          </w:rPr>
          <w:t xml:space="preserve"> 4</w:t>
        </w:r>
      </w:hyperlink>
      <w:r w:rsidRPr="00A32904">
        <w:rPr>
          <w:rFonts w:eastAsia="Times New Roman" w:cstheme="minorHAnsi"/>
          <w:color w:val="333333"/>
          <w:sz w:val="24"/>
          <w:szCs w:val="24"/>
        </w:rPr>
        <w:t> 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цієї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глави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4FBA6078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135" w:name="n2601"/>
      <w:bookmarkStart w:id="136" w:name="n494"/>
      <w:bookmarkEnd w:id="135"/>
      <w:bookmarkEnd w:id="136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точка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забезпечення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знаходиться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території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межі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земельної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ділянки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тоді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точка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збігається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місцем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забезпечення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і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земельної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ділянки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здійснюється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у порядку,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визначеному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</w:t>
      </w:r>
      <w:r w:rsidRPr="00A32904">
        <w:rPr>
          <w:rFonts w:eastAsia="Times New Roman" w:cstheme="minorHAnsi"/>
          <w:color w:val="333333"/>
          <w:sz w:val="24"/>
          <w:szCs w:val="24"/>
        </w:rPr>
        <w:t> </w:t>
      </w:r>
      <w:hyperlink r:id="rId17" w:anchor="n475" w:history="1">
        <w:proofErr w:type="spellStart"/>
        <w:r w:rsidRPr="00A32904">
          <w:rPr>
            <w:rFonts w:eastAsia="Times New Roman" w:cstheme="minorHAnsi"/>
            <w:color w:val="006600"/>
            <w:sz w:val="24"/>
            <w:szCs w:val="24"/>
            <w:u w:val="single"/>
            <w:lang w:val="ru-RU"/>
          </w:rPr>
          <w:t>пункті</w:t>
        </w:r>
        <w:proofErr w:type="spellEnd"/>
        <w:r w:rsidRPr="00A32904">
          <w:rPr>
            <w:rFonts w:eastAsia="Times New Roman" w:cstheme="minorHAnsi"/>
            <w:color w:val="006600"/>
            <w:sz w:val="24"/>
            <w:szCs w:val="24"/>
            <w:u w:val="single"/>
            <w:lang w:val="ru-RU"/>
          </w:rPr>
          <w:t xml:space="preserve"> 5</w:t>
        </w:r>
      </w:hyperlink>
      <w:r w:rsidRPr="00A32904">
        <w:rPr>
          <w:rFonts w:eastAsia="Times New Roman" w:cstheme="minorHAnsi"/>
          <w:color w:val="333333"/>
          <w:sz w:val="24"/>
          <w:szCs w:val="24"/>
        </w:rPr>
        <w:t> 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цієї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глави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3C13AFD0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137" w:name="n2604"/>
      <w:bookmarkEnd w:id="137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земельна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ділянка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підпадає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стандартне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але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себе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виконавцем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організації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та/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облаштування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комерційного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вузла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обліку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газу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незалежно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виконавця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розробки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проєкту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зовнішнього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), а Оператора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виконавцем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будівництва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газових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мереж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зовнішнього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земельної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ділянки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здійснюється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gram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 порядку</w:t>
      </w:r>
      <w:proofErr w:type="gram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визначеному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пункті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4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цієї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глави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5A4C9EB2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138" w:name="n2605"/>
      <w:bookmarkStart w:id="139" w:name="n2608"/>
      <w:bookmarkEnd w:id="138"/>
      <w:bookmarkEnd w:id="139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7.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Прогнозована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орієнтовна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точка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вимірювання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місце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встановлення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комерційного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вузла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обліку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газу),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бути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зазначена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технічних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умовах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договорі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визначається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точці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4870EE3A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140" w:name="n2609"/>
      <w:bookmarkEnd w:id="140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технічних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причин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неможливо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чи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недоцільно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організувати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місце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встановлення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вузла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обліку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точці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місце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встановлення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вузла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обліку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визначається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найближчій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точці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межі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балансової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належності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. У такому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разі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проєктна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кошторисна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частини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щодо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організації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вузла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обліку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визначаються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відповідному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проєкті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зовнішнього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внутрішнього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2F6FFF90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141" w:name="n2610"/>
      <w:bookmarkEnd w:id="141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При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наданні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послуги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організація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облаштування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комерційного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вузла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обліку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забезпечується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Оператором ГРМ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рахунок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плати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рамках договору про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76ABFEA4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142" w:name="n2611"/>
      <w:bookmarkEnd w:id="142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ініціативою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крім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побутових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організацію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і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облаштування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комерційного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вузла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обліку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газу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може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бути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здійснено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суб'єктом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господарювання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право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провадження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відповідного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виду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діяльності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згідно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вимогами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законодавства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рахунок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такого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стає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власником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вузла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обліку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. У такому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разі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вартість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робіт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не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включається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розрахунок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вартості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послуги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3F54D6C9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143" w:name="n2612"/>
      <w:bookmarkEnd w:id="143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Організація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комерційного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вузла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обліку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точці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вимірювання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введення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його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експлуатацію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здійснюється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відповідно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вимог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</w:rPr>
        <w:t> </w:t>
      </w:r>
      <w:hyperlink r:id="rId18" w:anchor="n760" w:history="1">
        <w:proofErr w:type="spellStart"/>
        <w:r w:rsidRPr="00A32904">
          <w:rPr>
            <w:rFonts w:eastAsia="Times New Roman" w:cstheme="minorHAnsi"/>
            <w:color w:val="006600"/>
            <w:sz w:val="24"/>
            <w:szCs w:val="24"/>
            <w:u w:val="single"/>
            <w:lang w:val="ru-RU"/>
          </w:rPr>
          <w:t>розділів</w:t>
        </w:r>
        <w:proofErr w:type="spellEnd"/>
        <w:r w:rsidRPr="00A32904">
          <w:rPr>
            <w:rFonts w:eastAsia="Times New Roman" w:cstheme="minorHAnsi"/>
            <w:color w:val="006600"/>
            <w:sz w:val="24"/>
            <w:szCs w:val="24"/>
            <w:u w:val="single"/>
            <w:lang w:val="ru-RU"/>
          </w:rPr>
          <w:t xml:space="preserve"> </w:t>
        </w:r>
        <w:r w:rsidRPr="00A32904">
          <w:rPr>
            <w:rFonts w:eastAsia="Times New Roman" w:cstheme="minorHAnsi"/>
            <w:color w:val="006600"/>
            <w:sz w:val="24"/>
            <w:szCs w:val="24"/>
            <w:u w:val="single"/>
          </w:rPr>
          <w:t>IX</w:t>
        </w:r>
      </w:hyperlink>
      <w:r w:rsidRPr="00A32904">
        <w:rPr>
          <w:rFonts w:eastAsia="Times New Roman" w:cstheme="minorHAnsi"/>
          <w:color w:val="333333"/>
          <w:sz w:val="24"/>
          <w:szCs w:val="24"/>
        </w:rPr>
        <w:t> </w:t>
      </w:r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та</w:t>
      </w:r>
      <w:r w:rsidRPr="00A32904">
        <w:rPr>
          <w:rFonts w:eastAsia="Times New Roman" w:cstheme="minorHAnsi"/>
          <w:color w:val="333333"/>
          <w:sz w:val="24"/>
          <w:szCs w:val="24"/>
        </w:rPr>
        <w:t> </w:t>
      </w:r>
      <w:hyperlink r:id="rId19" w:anchor="n859" w:history="1">
        <w:r w:rsidRPr="00A32904">
          <w:rPr>
            <w:rFonts w:eastAsia="Times New Roman" w:cstheme="minorHAnsi"/>
            <w:color w:val="006600"/>
            <w:sz w:val="24"/>
            <w:szCs w:val="24"/>
            <w:u w:val="single"/>
          </w:rPr>
          <w:t>X</w:t>
        </w:r>
      </w:hyperlink>
      <w:r w:rsidRPr="00A32904">
        <w:rPr>
          <w:rFonts w:eastAsia="Times New Roman" w:cstheme="minorHAnsi"/>
          <w:color w:val="333333"/>
          <w:sz w:val="24"/>
          <w:szCs w:val="24"/>
        </w:rPr>
        <w:t> 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Кодексу.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Після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завершення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послуги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введення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експлуатацію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комерційного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вузла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обліку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його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власник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подальшому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забезпечує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власний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рахунок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належний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технічний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стан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комерційного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ВОГ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його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складових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(ЗВТ).</w:t>
      </w:r>
    </w:p>
    <w:p w14:paraId="34C0A494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144" w:name="n2613"/>
      <w:bookmarkEnd w:id="144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lastRenderedPageBreak/>
        <w:t>Приймання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експлуатацію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комерційного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вузла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обліку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газу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здійснюється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Оператором ГРМ та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рахунок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плати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5D768726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145" w:name="n2614"/>
      <w:bookmarkEnd w:id="145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Заходи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організації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встановлення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вузла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обліку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час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об'єктів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(установок)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газовидобувних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підприємств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виробників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біогазу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інших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видів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газу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альтернативних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джерел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мають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передбачати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встановлення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приладів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зокрема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хроматографа, потокового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густиноміра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вимірювача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точки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роси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безперервній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основі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будуть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забезпечувати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контроль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фізико-хімічних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показників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газу,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можливістю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дистанційного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їх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контролю і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передачі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даних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оперативного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відключення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подачі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неякісного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газу до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газорозподільної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системи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272B9E4A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146" w:name="n2623"/>
      <w:bookmarkStart w:id="147" w:name="n2615"/>
      <w:bookmarkEnd w:id="146"/>
      <w:bookmarkEnd w:id="147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8.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підставі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вихідних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даних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для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проєктування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газових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мереж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внутрішнього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визначених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технічних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умовах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забезпечує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установленому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законодавством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порядку та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власний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рахунок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розроблення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проєкту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внутрішнього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будівництво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і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введення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експлуатацію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газових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мереж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внутрішнього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точки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власних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газових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приладів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пристроїв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4F643C6C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148" w:name="n2616"/>
      <w:bookmarkEnd w:id="148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технічними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умовами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точка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вимірювання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місце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встановлення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комерційного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вузла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обліку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буде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визначена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газових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мережах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внутрішнього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проєкт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внутрішнього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передбачати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заходи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організації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вузла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обліку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кошторисну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частину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щодо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реалізації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заходів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а сам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проєкт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внутрішнього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частині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організації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вузла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обліку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бути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погоджений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Оператором ГРМ. При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цьому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улаштування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вузла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обліку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газу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забезпечується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Оператором ГРМ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рахунок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плати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то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проєкт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внутрішнього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додатково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бути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погоджений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Оператором ГРМ 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частині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кошторису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затрат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організацію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вузла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обліку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536ED645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149" w:name="n2617"/>
      <w:bookmarkEnd w:id="149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Погодження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здійснюється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Оператором ГРМ у строк,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не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перевищує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15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календарних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днів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цей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самий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строк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надається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наявності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вичерпний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перелік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зауважень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повинен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містити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посилання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конкретне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положення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</w:rPr>
        <w:t> </w:t>
      </w:r>
      <w:hyperlink r:id="rId20" w:tgtFrame="_blank" w:history="1">
        <w:r w:rsidRPr="00A32904">
          <w:rPr>
            <w:rFonts w:eastAsia="Times New Roman" w:cstheme="minorHAnsi"/>
            <w:color w:val="000099"/>
            <w:sz w:val="24"/>
            <w:szCs w:val="24"/>
            <w:u w:val="single"/>
            <w:lang w:val="ru-RU"/>
          </w:rPr>
          <w:t xml:space="preserve">Закону </w:t>
        </w:r>
        <w:proofErr w:type="spellStart"/>
        <w:r w:rsidRPr="00A32904">
          <w:rPr>
            <w:rFonts w:eastAsia="Times New Roman" w:cstheme="minorHAnsi"/>
            <w:color w:val="000099"/>
            <w:sz w:val="24"/>
            <w:szCs w:val="24"/>
            <w:u w:val="single"/>
            <w:lang w:val="ru-RU"/>
          </w:rPr>
          <w:t>України</w:t>
        </w:r>
        <w:proofErr w:type="spellEnd"/>
      </w:hyperlink>
      <w:r w:rsidRPr="00A32904">
        <w:rPr>
          <w:rFonts w:eastAsia="Times New Roman" w:cstheme="minorHAnsi"/>
          <w:color w:val="333333"/>
          <w:sz w:val="24"/>
          <w:szCs w:val="24"/>
        </w:rPr>
        <w:t> </w:t>
      </w:r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«Про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ринок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газу»,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законодавства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сфері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містобудівної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діяльності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Кодексу,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не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відповідає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розроблений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проєкт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5E1F0981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150" w:name="n2618"/>
      <w:bookmarkEnd w:id="150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ініціативи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може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бути проведена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незалежна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експертиза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технічних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умов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вихідних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даних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відповідність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чинним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стандартам, нормам та правилам.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Проведення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експертизи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здійснюється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незалежними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організаціями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визначеними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центральним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органом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виконавчої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влади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забезпечує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формування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реалізує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державну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політику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сфері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будівництва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gram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 порядку</w:t>
      </w:r>
      <w:proofErr w:type="gram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встановленому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законодавством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67BC7E0A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151" w:name="n2619"/>
      <w:bookmarkEnd w:id="151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Результати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експертизи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є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обов'язковими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для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послуги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Оператора ГРМ.</w:t>
      </w:r>
    </w:p>
    <w:p w14:paraId="453C4037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152" w:name="n2620"/>
      <w:bookmarkEnd w:id="152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Оператор ГРМ,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допустив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порушення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чинних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стандартів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норм та правил 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підготовлених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ним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технічних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умовах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вихідних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даних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зобов’язаний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компенсувати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витрати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понесені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ним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проведення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експертизи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33785E1D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153" w:name="n2621"/>
      <w:bookmarkEnd w:id="153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виникає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потреба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перенесенні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існуючих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складових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ГРМ,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роботи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супутні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послуги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пов'язані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їх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перенесенням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забезпечуються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Оператором ГРМ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рахунок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коштів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ініціатора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перенесення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2BBF5A19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154" w:name="n2624"/>
      <w:bookmarkStart w:id="155" w:name="n504"/>
      <w:bookmarkEnd w:id="154"/>
      <w:bookmarkEnd w:id="155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9. Оператор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впродовж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десяти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робочих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днів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міській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місцевості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п’ятнадцяти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робочих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днів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сільській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місцевості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після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надання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йому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підтвердних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документів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введення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експлуатацію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газових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мереж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внутрішнього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їх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фізичну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наявність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точці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lastRenderedPageBreak/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а також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передачі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Оператору ГРМ одного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екземпляра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проєкту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внутрішнього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зобов’язаний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забезпечити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підключення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ГРМ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фізичне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з’єднання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газових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мереж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зовнішнього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внутрішнього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умови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дотримання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оплати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вартості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послуги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договором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не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встановлений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більш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пізніший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термін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. При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цьому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на момент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підключення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газових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мереж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внутрішнього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 ГРМ:</w:t>
      </w:r>
    </w:p>
    <w:p w14:paraId="66F04992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156" w:name="n505"/>
      <w:bookmarkEnd w:id="156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1)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забезпечує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приймання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вузла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обліку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експлуатацію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відповідно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вимог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Кодексу;</w:t>
      </w:r>
    </w:p>
    <w:p w14:paraId="2B4353BC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157" w:name="n506"/>
      <w:bookmarkEnd w:id="157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2)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складає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підписує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відповідно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вимог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Кодексу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власником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газових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мереж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внутрішнього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заяву-приєднання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gram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 договору</w:t>
      </w:r>
      <w:proofErr w:type="gram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його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персоніфікованими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даними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технічну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угоду про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умови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приймання-передачі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передбачену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Кодексом для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суміжних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суб’єктів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ринку природного газу;</w:t>
      </w:r>
    </w:p>
    <w:p w14:paraId="50F02A23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158" w:name="n507"/>
      <w:bookmarkEnd w:id="158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3)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складає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підписує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власником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газових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мереж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внутрішнього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акт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розмежування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балансової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належності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газопроводів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експлуатаційної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відповідальності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сторін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є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невід’ємною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частиною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договору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технічної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угоди);</w:t>
      </w:r>
    </w:p>
    <w:p w14:paraId="288D6E90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159" w:name="n508"/>
      <w:bookmarkEnd w:id="159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4)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здійснює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заходи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унеможливлення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несанкціонованого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відбору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період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gram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 початку</w:t>
      </w:r>
      <w:proofErr w:type="gram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газу, в тому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числі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шляхом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встановлення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інвентарної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заглушки та/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пломбування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запірних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пристроїв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54D748BA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160" w:name="n509"/>
      <w:bookmarkEnd w:id="160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Пуск газу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газові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мережі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внутрішнього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суміжного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суб’єкта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ринку природного газу)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здійснюється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Оператором ГРМ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установленому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законодавством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порядку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протягом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п’яти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робочих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днів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міській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місцевості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десяти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робочих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днів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сільській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місцевості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умови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укладання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договору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технічної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угоди)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після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набуття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споживачем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суміжним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суб’єктом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ринку природного газу)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підтверджених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обсягів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відповідний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період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620DED2C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161" w:name="n510"/>
      <w:bookmarkEnd w:id="161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на момент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підключення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ГРМ і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прийняття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експлуатацію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вузла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обліку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власник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газових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мереж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внутрішнього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забезпечив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укладення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договору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технічної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угоди), а також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наявності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підтверджених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обсягів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поточний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календарний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період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пуск газу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газові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мережі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внутрішнього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здійснюється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Оператором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одночасно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підключенням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ГРМ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складанням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акта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приймання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комерційного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вузла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обліку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експлуатацію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4B509683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162" w:name="n511"/>
      <w:bookmarkEnd w:id="162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10.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система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внутрішнього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передбачатиме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підключення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третіх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осіб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інших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), то у такому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випадку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:</w:t>
      </w:r>
    </w:p>
    <w:p w14:paraId="6DAAFE26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163" w:name="n512"/>
      <w:bookmarkEnd w:id="163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1)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поданні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заяви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заповненні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опитувального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листа Оператора ГРМ повинен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зазначити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відповідну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інформацію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третіх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осіб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надати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їх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перелік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;</w:t>
      </w:r>
    </w:p>
    <w:p w14:paraId="53E4DA7C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164" w:name="n513"/>
      <w:bookmarkEnd w:id="164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2) Оператор ГРМ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технічних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умовах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вимоги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точок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третіх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осіб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та до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їх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вузлів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обліку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газу, 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передбачає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точки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вузли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обліку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проєкті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внутрішнього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;</w:t>
      </w:r>
    </w:p>
    <w:p w14:paraId="0D9EA96E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165" w:name="n2627"/>
      <w:bookmarkEnd w:id="165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3)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gram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 початку</w:t>
      </w:r>
      <w:proofErr w:type="gram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будівництва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газових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мереж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внутрішнього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точки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точок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третіх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осіб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погодити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Оператором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проєкт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внутрішнього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частині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організації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вузла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обліку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для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третіх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осіб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. Разом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улаштування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вузла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обліку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газу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забезпечується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Оператором ГРМ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рахунок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плати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то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проєкт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внутрішнього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додатково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бути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погоджений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Оператором ГРМ 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частині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кошторису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затрат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організацію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вузла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обліку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. При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цьому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вартість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lastRenderedPageBreak/>
        <w:t>послуги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Оператора ГРМ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погодження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проєкту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внутрішнього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визначається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відповідно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методології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встановлення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плати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газотранспортних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і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газорозподільних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систем,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затвердженої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Регулятором;</w:t>
      </w:r>
    </w:p>
    <w:p w14:paraId="1AD6A765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166" w:name="n2628"/>
      <w:bookmarkStart w:id="167" w:name="n515"/>
      <w:bookmarkEnd w:id="166"/>
      <w:bookmarkEnd w:id="167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4) Оператор ГРМ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договірних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засадах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із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забезпечує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контроль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будівельно-монтажних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робіт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спорудженні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газових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мереж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внутрішнього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точки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точок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третіх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осіб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подальшому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стануть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ГРМ;</w:t>
      </w:r>
    </w:p>
    <w:p w14:paraId="37E09DA4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168" w:name="n2630"/>
      <w:bookmarkStart w:id="169" w:name="n516"/>
      <w:bookmarkEnd w:id="168"/>
      <w:bookmarkEnd w:id="169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5)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підключення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газових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мереж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внутрішнього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укладання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її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власником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договору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газу, а також пуск газу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газові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мережі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внутрішнього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здійснюються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Оператором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після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врегулювання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із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власником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газових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мереж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внутрішнього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вимог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Кодексу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щодо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технічної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експлуатації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газорозподільних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систем.</w:t>
      </w:r>
    </w:p>
    <w:p w14:paraId="3F0C6F26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170" w:name="n2633"/>
      <w:bookmarkEnd w:id="170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Дія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пункту не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поширюється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дво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-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багатоквартирного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будинку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5B10E516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171" w:name="n2634"/>
      <w:bookmarkStart w:id="172" w:name="n2637"/>
      <w:bookmarkEnd w:id="171"/>
      <w:bookmarkEnd w:id="172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11.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необхідно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ГРМ, є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дво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-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багатоквартирний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будинок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крім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випадку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коли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відповідно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даних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опитувального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листа та/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заяви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зазначений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будинок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передбачається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облаштувати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загальнобудинковим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комерційним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вузлом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обліку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газу,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будуть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здійснюватися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комерційні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розрахунки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), то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надання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послуг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додатково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передбачає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:</w:t>
      </w:r>
    </w:p>
    <w:p w14:paraId="3231667E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173" w:name="n2638"/>
      <w:bookmarkEnd w:id="173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1)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поданні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заяви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заповненні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опитувального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листа Оператора ГРМ повинен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зазначити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інформацію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необхідну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загальну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технічну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потужність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будинок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визначається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урахуванням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планованого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розміщення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будинку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газового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обладнання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(плита,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водонагрівач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котел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тощо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)),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кількість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квартир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приміщень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у такому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будинку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визначенням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технічної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кожної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квартири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приміщення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). З метою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спрощення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заповнення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опитувального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листа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допускається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вказувати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технічну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потужність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на одну квартиру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приміщення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для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однотипних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квартир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приміщень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цьому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будинку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із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зазначенням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їх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кількості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;</w:t>
      </w:r>
    </w:p>
    <w:p w14:paraId="2C35C006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174" w:name="n2639"/>
      <w:bookmarkEnd w:id="174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2) Оператор ГРМ 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технічних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умовах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:</w:t>
      </w:r>
    </w:p>
    <w:p w14:paraId="25146E43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175" w:name="n2640"/>
      <w:bookmarkEnd w:id="175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вихідні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дані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для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проєктування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внутрішньобудинкової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системи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дво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-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багатоквартирного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будинку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;</w:t>
      </w:r>
    </w:p>
    <w:p w14:paraId="1BD6D024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176" w:name="n2641"/>
      <w:bookmarkEnd w:id="176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вихідні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дані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для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проєктування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систем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квартир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приміщень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дво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-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багатоквартирному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будинку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;</w:t>
      </w:r>
    </w:p>
    <w:p w14:paraId="1AFBB9B7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177" w:name="n2642"/>
      <w:bookmarkEnd w:id="177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вимоги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організації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вузлів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обліку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газу,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якими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буде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забезпечуватися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комерційний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облік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газу квартир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інших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приміщень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дво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-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багатоквартирного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будинку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.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передбачає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організацію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комерційного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обліку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газу 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проєкті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внутрішнього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погоджується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Оператором ГРМ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урахуванням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положень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пункту 8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цієї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глави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;</w:t>
      </w:r>
    </w:p>
    <w:p w14:paraId="461063A4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178" w:name="n2643"/>
      <w:bookmarkEnd w:id="178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3) </w:t>
      </w:r>
      <w:proofErr w:type="gram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 пуску</w:t>
      </w:r>
      <w:proofErr w:type="gram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газу 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дво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-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багатоквартирний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будинок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передати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Оператору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копії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технічної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документації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копії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виконавчої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документації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копію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проєкту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газових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мереж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внутрішнього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копію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укладеного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договору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технічне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обслуговування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внутрішньобудинкових систем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багатоквартирного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будинку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;</w:t>
      </w:r>
    </w:p>
    <w:p w14:paraId="7DCB7353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179" w:name="n2644"/>
      <w:bookmarkEnd w:id="179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4) пуск Оператором ГРМ газу до квартир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приміщень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дво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-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багатоквартирного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будинку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здійснюється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лише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після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укладення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власником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користувачем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квартири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приміщення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договору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урахуванням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абзацу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шостого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пункту 9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цієї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глави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011434D0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180" w:name="n2645"/>
      <w:bookmarkEnd w:id="180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Для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забезпечення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підключення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дво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-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багатоквартирного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будинку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:</w:t>
      </w:r>
    </w:p>
    <w:p w14:paraId="7F3AB433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181" w:name="n2646"/>
      <w:bookmarkEnd w:id="181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lastRenderedPageBreak/>
        <w:t xml:space="preserve">1)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надати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Оператору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підтвердні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документи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введення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експлуатацію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будівництва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;</w:t>
      </w:r>
    </w:p>
    <w:p w14:paraId="0A2001EA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182" w:name="n2647"/>
      <w:bookmarkEnd w:id="182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2) Оператором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бути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забезпечено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прийняття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загальнобудинкового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поквартирних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комерційних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вузлів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обліку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газу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експлуатацію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відповідно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вимог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Кодексу;</w:t>
      </w:r>
    </w:p>
    <w:p w14:paraId="08F636EB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183" w:name="n2648"/>
      <w:bookmarkEnd w:id="183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3)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між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Оператором ГРМ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бути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складений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підписаний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акт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балансової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належності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експлуатаційної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відповідальності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сторін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68A57EBB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184" w:name="n2649"/>
      <w:bookmarkEnd w:id="184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При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наданні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послуги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дво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-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багатоквартирного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будинку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право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здійснити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заходи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унеможливлення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несанкціонованого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відбору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період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gram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 початку</w:t>
      </w:r>
      <w:proofErr w:type="gram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газу, у тому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числі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шляхом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встановлення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інвентарних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заглушок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та/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пломбування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запірних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пристроїв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2FFBAFF7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185" w:name="n2650"/>
      <w:bookmarkStart w:id="186" w:name="n517"/>
      <w:bookmarkEnd w:id="185"/>
      <w:bookmarkEnd w:id="186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12. 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разі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відповідно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gram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 договору</w:t>
      </w:r>
      <w:proofErr w:type="gram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збудував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газові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мережі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зовнішнього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газові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мережі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внутрішнього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не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підведені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точку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не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введені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експлуатацію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Оператор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здійснити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заходи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щодо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унеможливлення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несанкціонованого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відбору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газу, у тому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числі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шляхом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встановлення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інвентарної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заглушки та/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опломбування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запірних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пристроїв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право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вибір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:</w:t>
      </w:r>
    </w:p>
    <w:p w14:paraId="659A5D03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187" w:name="n518"/>
      <w:bookmarkEnd w:id="187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ініціювати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заходи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прийняття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установленому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законодавством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порядку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вузла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обліку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експлуатацію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пуску газу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вузол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обліку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але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умови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укладання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із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договору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та договору про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відповідальне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зберігання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вузла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обліку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пломб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запірних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пристроях;</w:t>
      </w:r>
    </w:p>
    <w:p w14:paraId="6DEF2476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188" w:name="n519"/>
      <w:bookmarkEnd w:id="188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не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підключати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газові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мережі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зовнішнього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місці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забезпечення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та/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не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встановлювати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демонтувати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точці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вузол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обліку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дати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введення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експлуатацію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газових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мереж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внутрішнього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їх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підведення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точки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).</w:t>
      </w:r>
    </w:p>
    <w:p w14:paraId="0A56C40C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189" w:name="n520"/>
      <w:bookmarkEnd w:id="189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13.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протягом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одного року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дати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видачі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технічних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умов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відповідно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умов договору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не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надасть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Оператору ГРМ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погодження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проєкт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зовнішнього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був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визначений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розробником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проєкту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) та/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проєкт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внутрішнього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проєкт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мав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передбачати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третіх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осіб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та/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організацію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вузла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обліку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точці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вимірювання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продовження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строку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щодо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їх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надання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не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погоджено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боку Оператора ГРМ, Оператор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залишає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 собою право не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враховувати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зарезервовану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технічну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пропускну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потужність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дефіциті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технічної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для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інших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). При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цьому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 ГРМ не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враховує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зарезервовану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для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технічну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потужність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лише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умови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письмового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попередження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 30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календарних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днів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вчинення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таких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дій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умови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цей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самий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строк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не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надасть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відповідний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(і)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проєкт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проєкти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погодження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не буде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прийняте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рішення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щодо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погодження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терміну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його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їх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надання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3DABB988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190" w:name="n521"/>
      <w:bookmarkEnd w:id="190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14. Плата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вартість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послуги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Оператора ГРМ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здійснюється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виключно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грошовими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коштами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поточний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рахунок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Оператора ГРМ.</w:t>
      </w:r>
    </w:p>
    <w:p w14:paraId="7FF96095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191" w:name="n522"/>
      <w:bookmarkEnd w:id="191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час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проєктування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газових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мереж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зовнішнього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може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використовувати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проєкти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повторного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використання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типові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проєкти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).</w:t>
      </w:r>
    </w:p>
    <w:p w14:paraId="1CFB2D97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192" w:name="n523"/>
      <w:bookmarkEnd w:id="192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При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забезпеченні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послуги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газорозподільної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системи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право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залучати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третіх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осіб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умовах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договору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підряду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6B10BE43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193" w:name="n524"/>
      <w:bookmarkEnd w:id="193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Фактом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виконання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послуги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газорозподільної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системи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є оформлений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між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Оператором ГРМ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акт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виконання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послуги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lastRenderedPageBreak/>
        <w:t>оформлення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ініціюється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Оператором ГРМ.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не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права без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обґрунтованих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причин не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підписувати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акт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виконання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послуги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7C600A52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194" w:name="n1495"/>
      <w:bookmarkEnd w:id="194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Право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власності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газові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мережі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зовнішнього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у тому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числі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вузол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обліку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встановлено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Оператором ГРМ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рахунок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плати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набувається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Оператором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відповідно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</w:t>
      </w:r>
      <w:r w:rsidRPr="00A32904">
        <w:rPr>
          <w:rFonts w:eastAsia="Times New Roman" w:cstheme="minorHAnsi"/>
          <w:color w:val="333333"/>
          <w:sz w:val="24"/>
          <w:szCs w:val="24"/>
        </w:rPr>
        <w:t> </w:t>
      </w:r>
      <w:hyperlink r:id="rId21" w:anchor="n1787" w:tgtFrame="_blank" w:history="1">
        <w:proofErr w:type="spellStart"/>
        <w:r w:rsidRPr="00A32904">
          <w:rPr>
            <w:rFonts w:eastAsia="Times New Roman" w:cstheme="minorHAnsi"/>
            <w:color w:val="000099"/>
            <w:sz w:val="24"/>
            <w:szCs w:val="24"/>
            <w:u w:val="single"/>
            <w:lang w:val="ru-RU"/>
          </w:rPr>
          <w:t>статті</w:t>
        </w:r>
        <w:proofErr w:type="spellEnd"/>
        <w:r w:rsidRPr="00A32904">
          <w:rPr>
            <w:rFonts w:eastAsia="Times New Roman" w:cstheme="minorHAnsi"/>
            <w:color w:val="000099"/>
            <w:sz w:val="24"/>
            <w:szCs w:val="24"/>
            <w:u w:val="single"/>
            <w:lang w:val="ru-RU"/>
          </w:rPr>
          <w:t xml:space="preserve"> 331</w:t>
        </w:r>
      </w:hyperlink>
      <w:r w:rsidRPr="00A32904">
        <w:rPr>
          <w:rFonts w:eastAsia="Times New Roman" w:cstheme="minorHAnsi"/>
          <w:color w:val="333333"/>
          <w:sz w:val="24"/>
          <w:szCs w:val="24"/>
        </w:rPr>
        <w:t> 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Цивільного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кодексу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України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0B78E0E8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195" w:name="n1494"/>
      <w:bookmarkStart w:id="196" w:name="n2653"/>
      <w:bookmarkEnd w:id="195"/>
      <w:bookmarkEnd w:id="196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15.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Оператори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газорозподільних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систем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забезпечують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функціонування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електронних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сервісів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надання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послуги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мають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забезпечити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взаємодію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документообіг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між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оператором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газорозподільної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системи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процесі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інформування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про стан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надання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послуги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забезпечити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відображення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інформації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поточний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стан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виконання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відповідних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організаційних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технічних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заходів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здійснюються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для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надання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послуги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із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зазначенням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очікуваних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граничних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строків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їх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виконання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3758D429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197" w:name="n2654"/>
      <w:bookmarkEnd w:id="197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Мінімальними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вимогами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інформаційного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наповнення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електронних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сервісів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надання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послуги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є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відображення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інформації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поточний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стан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виконання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відповідних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організаційних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технічних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заходів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здійснюються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Оператором ГРМ для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надання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послуги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щодо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:</w:t>
      </w:r>
    </w:p>
    <w:p w14:paraId="65D0055B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198" w:name="n2655"/>
      <w:bookmarkEnd w:id="198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готовності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проєкту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договору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проєкту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технічних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умов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відповідних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рахунків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щодо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їх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оплати;</w:t>
      </w:r>
    </w:p>
    <w:p w14:paraId="786A5370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199" w:name="n2656"/>
      <w:bookmarkEnd w:id="199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проєктування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здійснення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заходів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щодо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оформлення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земельних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відносин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щодо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траси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прокладання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газових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мереж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зовнішнього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необхідності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);</w:t>
      </w:r>
    </w:p>
    <w:p w14:paraId="220FF8A9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200" w:name="n2657"/>
      <w:bookmarkEnd w:id="200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отримання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містобудівних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умов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обмежень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забудови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земельної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ділянки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газовими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мережами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зовнішнього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необхідності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);</w:t>
      </w:r>
    </w:p>
    <w:p w14:paraId="59C3205E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201" w:name="n2658"/>
      <w:bookmarkEnd w:id="201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виконання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інженерно-геодезичних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вишукувань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;</w:t>
      </w:r>
    </w:p>
    <w:p w14:paraId="2DBDA019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202" w:name="n2659"/>
      <w:bookmarkEnd w:id="202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розробки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затвердження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проєкту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зовнішнього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його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кошторисної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частини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;</w:t>
      </w:r>
    </w:p>
    <w:p w14:paraId="5EB3B2C6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203" w:name="n2660"/>
      <w:bookmarkEnd w:id="203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експертизи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погодження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проєктної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документації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іншими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заінтересованими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сторонами;</w:t>
      </w:r>
    </w:p>
    <w:p w14:paraId="2EDE5203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204" w:name="n2661"/>
      <w:bookmarkEnd w:id="204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підключення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газових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мереж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внутрішнього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точці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;</w:t>
      </w:r>
    </w:p>
    <w:p w14:paraId="21FD0F23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205" w:name="n2662"/>
      <w:bookmarkEnd w:id="205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пуску газу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укладання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договору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технічної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угоди)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тощо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043A8796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206" w:name="n2663"/>
      <w:bookmarkStart w:id="207" w:name="n525"/>
      <w:bookmarkEnd w:id="206"/>
      <w:bookmarkEnd w:id="207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16. 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разі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необхідності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обґрунтованого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внесення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змін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технічних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умов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проєкту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зовнішнього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проєкту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внутрішнього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проєкт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передбачає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третіх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осіб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) та/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умов договору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зміни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мають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бути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письмово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погоджені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між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Оператором ГРМ.</w:t>
      </w:r>
    </w:p>
    <w:p w14:paraId="54703F1C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208" w:name="n526"/>
      <w:bookmarkEnd w:id="208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17.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Новозбудовані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реконструйовані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технічно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переоснащені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капітально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відремонтовані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газові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мережі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зовнішнього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внутрішнього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повинні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відповідати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вимогам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законодавства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.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Відповідність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обладнання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матеріалів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були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використані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час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будівництва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повинна бути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підтверджена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документально.</w:t>
      </w:r>
    </w:p>
    <w:p w14:paraId="71320928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209" w:name="n527"/>
      <w:bookmarkEnd w:id="209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Заходи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будівництва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газових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мереж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зовнішнього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внутрішнього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повинні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здійснюватися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дотриманням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правового режиму земель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охоронних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зон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магістральних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трубопроводів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газорозподільних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систем, а також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вимог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</w:rPr>
        <w:t> </w:t>
      </w:r>
      <w:hyperlink r:id="rId22" w:anchor="n15" w:tgtFrame="_blank" w:history="1">
        <w:r w:rsidRPr="00A32904">
          <w:rPr>
            <w:rFonts w:eastAsia="Times New Roman" w:cstheme="minorHAnsi"/>
            <w:color w:val="000099"/>
            <w:sz w:val="24"/>
            <w:szCs w:val="24"/>
            <w:u w:val="single"/>
            <w:lang w:val="ru-RU"/>
          </w:rPr>
          <w:t>ПБСГ</w:t>
        </w:r>
      </w:hyperlink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27964AA1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210" w:name="n528"/>
      <w:bookmarkEnd w:id="210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lastRenderedPageBreak/>
        <w:t>Технічна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технологічна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послідовність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виконання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робіт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будівництва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газових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мереж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зовнішнього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внутрішнього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визначається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у кожному конкретному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випадку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їх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виконавцями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урахуванням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вимог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договору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і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законодавства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України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4BB9C925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211" w:name="n529"/>
      <w:bookmarkEnd w:id="211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Технічний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нагляд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будівництвом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новим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будівництвом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капітальним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ремонтом,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реконструкцією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і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технічним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переоснащенням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газових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мереж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зовнішнього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внутрішнього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здійснюється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встановленому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законодавством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порядку.</w:t>
      </w:r>
    </w:p>
    <w:p w14:paraId="3166754C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212" w:name="n2666"/>
      <w:bookmarkEnd w:id="212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Проєктування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газових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мереж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зовнішнього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внутрішнього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здійснюється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згідно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вимогами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чинного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законодавства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зокрема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урахуванням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вимог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чинних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державних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будівельних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норм.</w:t>
      </w:r>
    </w:p>
    <w:p w14:paraId="42AEAAD1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213" w:name="n2667"/>
      <w:bookmarkStart w:id="214" w:name="n530"/>
      <w:bookmarkEnd w:id="213"/>
      <w:bookmarkEnd w:id="214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18.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Спірні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питання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між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власником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газової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мережі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внутрішнього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та Оператором ГРМ,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пов’язані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ГРМ,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мають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вирішуватися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шляхом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переговорів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урахуванням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вимог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нормативних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документів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зокрема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Кодексу, а також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прийнятих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рішень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роз’яснень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Регулятора, а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разі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недосягнення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згоди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– </w:t>
      </w:r>
      <w:proofErr w:type="gram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 судовому порядку</w:t>
      </w:r>
      <w:proofErr w:type="gram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3A1FA513" w14:textId="77777777" w:rsidR="00A32904" w:rsidRDefault="00A32904" w:rsidP="00A32904">
      <w:pPr>
        <w:shd w:val="clear" w:color="auto" w:fill="FFFFFF"/>
        <w:spacing w:after="0" w:line="276" w:lineRule="auto"/>
        <w:ind w:left="450" w:right="450"/>
        <w:jc w:val="center"/>
        <w:rPr>
          <w:rFonts w:eastAsia="Times New Roman" w:cstheme="minorHAnsi"/>
          <w:b/>
          <w:bCs/>
          <w:color w:val="333333"/>
          <w:sz w:val="24"/>
          <w:szCs w:val="24"/>
        </w:rPr>
      </w:pPr>
      <w:bookmarkStart w:id="215" w:name="n531"/>
      <w:bookmarkEnd w:id="215"/>
    </w:p>
    <w:p w14:paraId="5BC5064B" w14:textId="77777777" w:rsidR="00A32904" w:rsidRDefault="00A32904" w:rsidP="00A32904">
      <w:pPr>
        <w:shd w:val="clear" w:color="auto" w:fill="FFFFFF"/>
        <w:spacing w:after="0" w:line="276" w:lineRule="auto"/>
        <w:ind w:left="450" w:right="450"/>
        <w:jc w:val="center"/>
        <w:rPr>
          <w:rFonts w:eastAsia="Times New Roman" w:cstheme="minorHAnsi"/>
          <w:b/>
          <w:bCs/>
          <w:color w:val="333333"/>
          <w:sz w:val="24"/>
          <w:szCs w:val="24"/>
        </w:rPr>
      </w:pPr>
    </w:p>
    <w:p w14:paraId="41DBF555" w14:textId="23A989FE" w:rsidR="00093973" w:rsidRPr="00A32904" w:rsidRDefault="00093973" w:rsidP="00A32904">
      <w:pPr>
        <w:shd w:val="clear" w:color="auto" w:fill="FFFFFF"/>
        <w:spacing w:after="0" w:line="276" w:lineRule="auto"/>
        <w:ind w:left="450" w:right="450"/>
        <w:jc w:val="center"/>
        <w:rPr>
          <w:rFonts w:eastAsia="Times New Roman" w:cstheme="minorHAnsi"/>
          <w:color w:val="333333"/>
          <w:sz w:val="36"/>
          <w:szCs w:val="36"/>
          <w:lang w:val="ru-RU"/>
        </w:rPr>
      </w:pPr>
      <w:r w:rsidRPr="00A32904">
        <w:rPr>
          <w:rFonts w:eastAsia="Times New Roman" w:cstheme="minorHAnsi"/>
          <w:b/>
          <w:bCs/>
          <w:color w:val="333333"/>
          <w:sz w:val="36"/>
          <w:szCs w:val="36"/>
        </w:rPr>
        <w:t>VI</w:t>
      </w:r>
      <w:r w:rsidRPr="00A32904">
        <w:rPr>
          <w:rFonts w:eastAsia="Times New Roman" w:cstheme="minorHAnsi"/>
          <w:b/>
          <w:bCs/>
          <w:color w:val="333333"/>
          <w:sz w:val="36"/>
          <w:szCs w:val="36"/>
          <w:lang w:val="ru-RU"/>
        </w:rPr>
        <w:t xml:space="preserve">. </w:t>
      </w:r>
      <w:proofErr w:type="spellStart"/>
      <w:r w:rsidRPr="00A32904">
        <w:rPr>
          <w:rFonts w:eastAsia="Times New Roman" w:cstheme="minorHAnsi"/>
          <w:b/>
          <w:bCs/>
          <w:color w:val="333333"/>
          <w:sz w:val="36"/>
          <w:szCs w:val="36"/>
          <w:lang w:val="ru-RU"/>
        </w:rPr>
        <w:t>Комерційні</w:t>
      </w:r>
      <w:proofErr w:type="spellEnd"/>
      <w:r w:rsidRPr="00A32904">
        <w:rPr>
          <w:rFonts w:eastAsia="Times New Roman" w:cstheme="minorHAnsi"/>
          <w:b/>
          <w:bCs/>
          <w:color w:val="333333"/>
          <w:sz w:val="36"/>
          <w:szCs w:val="36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b/>
          <w:bCs/>
          <w:color w:val="333333"/>
          <w:sz w:val="36"/>
          <w:szCs w:val="36"/>
          <w:lang w:val="ru-RU"/>
        </w:rPr>
        <w:t>умови</w:t>
      </w:r>
      <w:proofErr w:type="spellEnd"/>
      <w:r w:rsidRPr="00A32904">
        <w:rPr>
          <w:rFonts w:eastAsia="Times New Roman" w:cstheme="minorHAnsi"/>
          <w:b/>
          <w:bCs/>
          <w:color w:val="333333"/>
          <w:sz w:val="36"/>
          <w:szCs w:val="36"/>
          <w:lang w:val="ru-RU"/>
        </w:rPr>
        <w:t xml:space="preserve"> доступу до </w:t>
      </w:r>
      <w:proofErr w:type="spellStart"/>
      <w:r w:rsidRPr="00A32904">
        <w:rPr>
          <w:rFonts w:eastAsia="Times New Roman" w:cstheme="minorHAnsi"/>
          <w:b/>
          <w:bCs/>
          <w:color w:val="333333"/>
          <w:sz w:val="36"/>
          <w:szCs w:val="36"/>
          <w:lang w:val="ru-RU"/>
        </w:rPr>
        <w:t>газорозподільної</w:t>
      </w:r>
      <w:proofErr w:type="spellEnd"/>
      <w:r w:rsidRPr="00A32904">
        <w:rPr>
          <w:rFonts w:eastAsia="Times New Roman" w:cstheme="minorHAnsi"/>
          <w:b/>
          <w:bCs/>
          <w:color w:val="333333"/>
          <w:sz w:val="36"/>
          <w:szCs w:val="36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b/>
          <w:bCs/>
          <w:color w:val="333333"/>
          <w:sz w:val="36"/>
          <w:szCs w:val="36"/>
          <w:lang w:val="ru-RU"/>
        </w:rPr>
        <w:t>системи</w:t>
      </w:r>
      <w:proofErr w:type="spellEnd"/>
      <w:r w:rsidRPr="00A32904">
        <w:rPr>
          <w:rFonts w:eastAsia="Times New Roman" w:cstheme="minorHAnsi"/>
          <w:b/>
          <w:bCs/>
          <w:color w:val="333333"/>
          <w:sz w:val="36"/>
          <w:szCs w:val="36"/>
          <w:lang w:val="ru-RU"/>
        </w:rPr>
        <w:t xml:space="preserve"> для </w:t>
      </w:r>
      <w:proofErr w:type="spellStart"/>
      <w:r w:rsidRPr="00A32904">
        <w:rPr>
          <w:rFonts w:eastAsia="Times New Roman" w:cstheme="minorHAnsi"/>
          <w:b/>
          <w:bCs/>
          <w:color w:val="333333"/>
          <w:sz w:val="36"/>
          <w:szCs w:val="36"/>
          <w:lang w:val="ru-RU"/>
        </w:rPr>
        <w:t>отримання</w:t>
      </w:r>
      <w:proofErr w:type="spellEnd"/>
      <w:r w:rsidRPr="00A32904">
        <w:rPr>
          <w:rFonts w:eastAsia="Times New Roman" w:cstheme="minorHAnsi"/>
          <w:b/>
          <w:bCs/>
          <w:color w:val="333333"/>
          <w:sz w:val="36"/>
          <w:szCs w:val="36"/>
          <w:lang w:val="ru-RU"/>
        </w:rPr>
        <w:t>/</w:t>
      </w:r>
      <w:proofErr w:type="spellStart"/>
      <w:r w:rsidRPr="00A32904">
        <w:rPr>
          <w:rFonts w:eastAsia="Times New Roman" w:cstheme="minorHAnsi"/>
          <w:b/>
          <w:bCs/>
          <w:color w:val="333333"/>
          <w:sz w:val="36"/>
          <w:szCs w:val="36"/>
          <w:lang w:val="ru-RU"/>
        </w:rPr>
        <w:t>передачі</w:t>
      </w:r>
      <w:proofErr w:type="spellEnd"/>
      <w:r w:rsidRPr="00A32904">
        <w:rPr>
          <w:rFonts w:eastAsia="Times New Roman" w:cstheme="minorHAnsi"/>
          <w:b/>
          <w:bCs/>
          <w:color w:val="333333"/>
          <w:sz w:val="36"/>
          <w:szCs w:val="36"/>
          <w:lang w:val="ru-RU"/>
        </w:rPr>
        <w:t xml:space="preserve"> природного газу</w:t>
      </w:r>
    </w:p>
    <w:p w14:paraId="2E5F9CD1" w14:textId="77777777" w:rsidR="00093973" w:rsidRPr="00A32904" w:rsidRDefault="00093973" w:rsidP="00A32904">
      <w:pPr>
        <w:shd w:val="clear" w:color="auto" w:fill="FFFFFF"/>
        <w:spacing w:after="0" w:line="276" w:lineRule="auto"/>
        <w:ind w:left="450" w:right="450"/>
        <w:jc w:val="center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216" w:name="n532"/>
      <w:bookmarkEnd w:id="216"/>
      <w:r w:rsidRPr="00A32904">
        <w:rPr>
          <w:rFonts w:eastAsia="Times New Roman" w:cstheme="minorHAnsi"/>
          <w:b/>
          <w:bCs/>
          <w:color w:val="333333"/>
          <w:sz w:val="24"/>
          <w:szCs w:val="24"/>
          <w:lang w:val="ru-RU"/>
        </w:rPr>
        <w:t xml:space="preserve">1. </w:t>
      </w:r>
      <w:proofErr w:type="spellStart"/>
      <w:r w:rsidRPr="00A32904">
        <w:rPr>
          <w:rFonts w:eastAsia="Times New Roman" w:cstheme="minorHAnsi"/>
          <w:b/>
          <w:bCs/>
          <w:color w:val="333333"/>
          <w:sz w:val="24"/>
          <w:szCs w:val="24"/>
          <w:lang w:val="ru-RU"/>
        </w:rPr>
        <w:t>Загальні</w:t>
      </w:r>
      <w:proofErr w:type="spellEnd"/>
      <w:r w:rsidRPr="00A32904">
        <w:rPr>
          <w:rFonts w:eastAsia="Times New Roman" w:cstheme="minorHAnsi"/>
          <w:b/>
          <w:bCs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b/>
          <w:bCs/>
          <w:color w:val="333333"/>
          <w:sz w:val="24"/>
          <w:szCs w:val="24"/>
          <w:lang w:val="ru-RU"/>
        </w:rPr>
        <w:t>умови</w:t>
      </w:r>
      <w:proofErr w:type="spellEnd"/>
    </w:p>
    <w:p w14:paraId="250FB6B9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217" w:name="n533"/>
      <w:bookmarkEnd w:id="217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1.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Суб’єкти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ринку природного газу (у тому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числі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установленому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законодавством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порядку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підключені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газорозподільних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систем,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мають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право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отримання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/передачу природного газу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зазначеними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газорозподільними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системами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умови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дотримання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ними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вимог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Кодексу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укладення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договору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газу.</w:t>
      </w:r>
    </w:p>
    <w:p w14:paraId="66E1A4E8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218" w:name="n534"/>
      <w:bookmarkEnd w:id="218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2. Доступ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у тому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числі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побутових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до ГРМ для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надається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умови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підставі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укладеного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між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споживачем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Оператором ГРМ (до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підключений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договору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укладається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 формою Типового договору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затвердженого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постановою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Національної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комісії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здійснює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державне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регулювання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у сферах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енергетики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комунальних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послуг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30 вересня 2015 року № 2498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далі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–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типовий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договір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газу), в порядку,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визначеному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розділом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79803FFB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219" w:name="n1932"/>
      <w:bookmarkStart w:id="220" w:name="n535"/>
      <w:bookmarkEnd w:id="219"/>
      <w:bookmarkEnd w:id="220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Доступ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газодобувних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підприємств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виробників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біогазу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чи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іншого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виду газу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альтернативних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джерел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а також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суміжних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операторів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газорозподільної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системи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метою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забезпечення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передавання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видобутого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виробленого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ними газу в ГРМ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відповідно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отримання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газу з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надається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умови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підставі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укладеної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ними з Оператором ГРМ (до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підключені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їх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технічної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угоди про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умови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приймання-передачі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газу ГРМ, яка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укладається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урахуванням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вимог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</w:rPr>
        <w:t> </w:t>
      </w:r>
      <w:hyperlink r:id="rId23" w:anchor="n546" w:history="1">
        <w:proofErr w:type="spellStart"/>
        <w:r w:rsidRPr="00A32904">
          <w:rPr>
            <w:rFonts w:eastAsia="Times New Roman" w:cstheme="minorHAnsi"/>
            <w:color w:val="006600"/>
            <w:sz w:val="24"/>
            <w:szCs w:val="24"/>
            <w:u w:val="single"/>
            <w:lang w:val="ru-RU"/>
          </w:rPr>
          <w:t>глави</w:t>
        </w:r>
        <w:proofErr w:type="spellEnd"/>
        <w:r w:rsidRPr="00A32904">
          <w:rPr>
            <w:rFonts w:eastAsia="Times New Roman" w:cstheme="minorHAnsi"/>
            <w:color w:val="006600"/>
            <w:sz w:val="24"/>
            <w:szCs w:val="24"/>
            <w:u w:val="single"/>
            <w:lang w:val="ru-RU"/>
          </w:rPr>
          <w:t xml:space="preserve"> 2</w:t>
        </w:r>
      </w:hyperlink>
      <w:r w:rsidRPr="00A32904">
        <w:rPr>
          <w:rFonts w:eastAsia="Times New Roman" w:cstheme="minorHAnsi"/>
          <w:color w:val="333333"/>
          <w:sz w:val="24"/>
          <w:szCs w:val="24"/>
        </w:rPr>
        <w:t> 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48236902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221" w:name="n536"/>
      <w:bookmarkEnd w:id="221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Взаємовідносини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між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Оператором ГТС та Оператором ГРМ,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пов’язані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прийманням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-передачею природного газу в точках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виходу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ГТС до ГРМ,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регулюються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укладеним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між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ними договором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транспортування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укладається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 формою</w:t>
      </w:r>
      <w:r w:rsidRPr="00A32904">
        <w:rPr>
          <w:rFonts w:eastAsia="Times New Roman" w:cstheme="minorHAnsi"/>
          <w:color w:val="333333"/>
          <w:sz w:val="24"/>
          <w:szCs w:val="24"/>
        </w:rPr>
        <w:t> </w:t>
      </w:r>
      <w:hyperlink r:id="rId24" w:anchor="n14" w:tgtFrame="_blank" w:history="1">
        <w:r w:rsidRPr="00A32904">
          <w:rPr>
            <w:rFonts w:eastAsia="Times New Roman" w:cstheme="minorHAnsi"/>
            <w:color w:val="000099"/>
            <w:sz w:val="24"/>
            <w:szCs w:val="24"/>
            <w:u w:val="single"/>
            <w:lang w:val="ru-RU"/>
          </w:rPr>
          <w:t xml:space="preserve">Типового договору </w:t>
        </w:r>
        <w:proofErr w:type="spellStart"/>
        <w:r w:rsidRPr="00A32904">
          <w:rPr>
            <w:rFonts w:eastAsia="Times New Roman" w:cstheme="minorHAnsi"/>
            <w:color w:val="000099"/>
            <w:sz w:val="24"/>
            <w:szCs w:val="24"/>
            <w:u w:val="single"/>
            <w:lang w:val="ru-RU"/>
          </w:rPr>
          <w:t>транспортування</w:t>
        </w:r>
        <w:proofErr w:type="spellEnd"/>
        <w:r w:rsidRPr="00A32904">
          <w:rPr>
            <w:rFonts w:eastAsia="Times New Roman" w:cstheme="minorHAnsi"/>
            <w:color w:val="000099"/>
            <w:sz w:val="24"/>
            <w:szCs w:val="24"/>
            <w:u w:val="single"/>
            <w:lang w:val="ru-RU"/>
          </w:rPr>
          <w:t xml:space="preserve"> природного газу</w:t>
        </w:r>
      </w:hyperlink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затвердженого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постановою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Національної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комісії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здійснює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державне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регулювання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у сферах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енергетики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комунальних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послуг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30 вересня 2015 року № </w:t>
      </w:r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lastRenderedPageBreak/>
        <w:t>2497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далі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–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типовий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договір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транспортування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газу),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технічною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угодою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відповідно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вимог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</w:rPr>
        <w:t> </w:t>
      </w:r>
      <w:hyperlink r:id="rId25" w:anchor="n18" w:tgtFrame="_blank" w:history="1">
        <w:r w:rsidRPr="00A32904">
          <w:rPr>
            <w:rFonts w:eastAsia="Times New Roman" w:cstheme="minorHAnsi"/>
            <w:color w:val="000099"/>
            <w:sz w:val="24"/>
            <w:szCs w:val="24"/>
            <w:u w:val="single"/>
            <w:lang w:val="ru-RU"/>
          </w:rPr>
          <w:t>Кодексу ГТС</w:t>
        </w:r>
      </w:hyperlink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11805010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222" w:name="n2222"/>
      <w:bookmarkStart w:id="223" w:name="n537"/>
      <w:bookmarkEnd w:id="222"/>
      <w:bookmarkEnd w:id="223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3.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Цілодобовий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доступ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суміжних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суб’єктів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ринку газу до ГРМ для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отримання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/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передавання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ГРМ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наявності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укладеного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Оператором ГРМ договору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передбачених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Кодексом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випадках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технічної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угоди про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умови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приймання-передачі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чи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договору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транспортування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забезпечується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Оператором ГРМ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умови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:</w:t>
      </w:r>
    </w:p>
    <w:p w14:paraId="028C4398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224" w:name="n538"/>
      <w:bookmarkEnd w:id="224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наявності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достатньої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вільної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певній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точці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чи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ділянці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ГРМ;</w:t>
      </w:r>
    </w:p>
    <w:p w14:paraId="5A09C029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225" w:name="n539"/>
      <w:bookmarkEnd w:id="225"/>
      <w:proofErr w:type="spellStart"/>
      <w:proofErr w:type="gram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реєстрації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</w:rPr>
        <w:t> </w:t>
      </w:r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суб’єкта</w:t>
      </w:r>
      <w:proofErr w:type="spellEnd"/>
      <w:proofErr w:type="gram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ринку природного газу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інформаційній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платформі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Оператора ГТС, а для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суб’єктів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ринку природного газу,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є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-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включення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Реєстру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постачальника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відповідний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розрахунковий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період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;</w:t>
      </w:r>
    </w:p>
    <w:p w14:paraId="431DC99A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226" w:name="n1933"/>
      <w:bookmarkStart w:id="227" w:name="n540"/>
      <w:bookmarkEnd w:id="226"/>
      <w:bookmarkEnd w:id="227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відповідності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параметрів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передається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ГРМ, параметрам,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визначеним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</w:rPr>
        <w:t> </w:t>
      </w:r>
      <w:hyperlink r:id="rId26" w:anchor="n18" w:tgtFrame="_blank" w:history="1">
        <w:r w:rsidRPr="00A32904">
          <w:rPr>
            <w:rFonts w:eastAsia="Times New Roman" w:cstheme="minorHAnsi"/>
            <w:color w:val="000099"/>
            <w:sz w:val="24"/>
            <w:szCs w:val="24"/>
            <w:u w:val="single"/>
            <w:lang w:val="ru-RU"/>
          </w:rPr>
          <w:t>Кодексом ГТС</w:t>
        </w:r>
      </w:hyperlink>
      <w:r w:rsidRPr="00A32904">
        <w:rPr>
          <w:rFonts w:eastAsia="Times New Roman" w:cstheme="minorHAnsi"/>
          <w:color w:val="333333"/>
          <w:sz w:val="24"/>
          <w:szCs w:val="24"/>
        </w:rPr>
        <w:t> </w:t>
      </w:r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(норма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застосовується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для ГДП, ВБГ та Оператора ГТС).</w:t>
      </w:r>
    </w:p>
    <w:p w14:paraId="68CBE838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228" w:name="n541"/>
      <w:bookmarkEnd w:id="228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Величина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вільної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певній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точці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чи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ділянці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ГРМ, а також порядок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опублікування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вільної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розрізі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ГРП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визначаються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Оператором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згідно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</w:t>
      </w:r>
      <w:r w:rsidRPr="00A32904">
        <w:rPr>
          <w:rFonts w:eastAsia="Times New Roman" w:cstheme="minorHAnsi"/>
          <w:color w:val="333333"/>
          <w:sz w:val="24"/>
          <w:szCs w:val="24"/>
        </w:rPr>
        <w:t> </w:t>
      </w:r>
      <w:hyperlink r:id="rId27" w:anchor="n679" w:history="1">
        <w:proofErr w:type="spellStart"/>
        <w:r w:rsidRPr="00A32904">
          <w:rPr>
            <w:rFonts w:eastAsia="Times New Roman" w:cstheme="minorHAnsi"/>
            <w:color w:val="006600"/>
            <w:sz w:val="24"/>
            <w:szCs w:val="24"/>
            <w:u w:val="single"/>
            <w:lang w:val="ru-RU"/>
          </w:rPr>
          <w:t>розділом</w:t>
        </w:r>
        <w:proofErr w:type="spellEnd"/>
        <w:r w:rsidRPr="00A32904">
          <w:rPr>
            <w:rFonts w:eastAsia="Times New Roman" w:cstheme="minorHAnsi"/>
            <w:color w:val="006600"/>
            <w:sz w:val="24"/>
            <w:szCs w:val="24"/>
            <w:u w:val="single"/>
            <w:lang w:val="ru-RU"/>
          </w:rPr>
          <w:t xml:space="preserve"> </w:t>
        </w:r>
        <w:r w:rsidRPr="00A32904">
          <w:rPr>
            <w:rFonts w:eastAsia="Times New Roman" w:cstheme="minorHAnsi"/>
            <w:color w:val="006600"/>
            <w:sz w:val="24"/>
            <w:szCs w:val="24"/>
            <w:u w:val="single"/>
          </w:rPr>
          <w:t>V</w:t>
        </w:r>
        <w:r w:rsidRPr="00A32904">
          <w:rPr>
            <w:rFonts w:eastAsia="Times New Roman" w:cstheme="minorHAnsi"/>
            <w:color w:val="006600"/>
            <w:sz w:val="24"/>
            <w:szCs w:val="24"/>
            <w:u w:val="single"/>
            <w:lang w:val="ru-RU"/>
          </w:rPr>
          <w:t>ІІ</w:t>
        </w:r>
      </w:hyperlink>
      <w:r w:rsidRPr="00A32904">
        <w:rPr>
          <w:rFonts w:eastAsia="Times New Roman" w:cstheme="minorHAnsi"/>
          <w:color w:val="333333"/>
          <w:sz w:val="24"/>
          <w:szCs w:val="24"/>
        </w:rPr>
        <w:t> 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Кодексу.</w:t>
      </w:r>
    </w:p>
    <w:p w14:paraId="71988CEC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229" w:name="n542"/>
      <w:bookmarkEnd w:id="229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4. Оператор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зобов’язаний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повідомити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Регулятора про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відмову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суб’єкту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ринку природного газу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доступі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ГРМ для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отримання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/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передачі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належного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йому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через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протягом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п’яти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робочих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днів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із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зазначенням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причин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відмови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наявності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однієї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таких причин:</w:t>
      </w:r>
    </w:p>
    <w:p w14:paraId="04633F1C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230" w:name="n543"/>
      <w:bookmarkEnd w:id="230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надання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доступу стане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перешкодою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для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виконання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таким оператором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спеціальних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обов’язків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покладених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відповідно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</w:t>
      </w:r>
      <w:r w:rsidRPr="00A32904">
        <w:rPr>
          <w:rFonts w:eastAsia="Times New Roman" w:cstheme="minorHAnsi"/>
          <w:color w:val="333333"/>
          <w:sz w:val="24"/>
          <w:szCs w:val="24"/>
        </w:rPr>
        <w:t> </w:t>
      </w:r>
      <w:hyperlink r:id="rId28" w:anchor="n267" w:tgtFrame="_blank" w:history="1">
        <w:proofErr w:type="spellStart"/>
        <w:r w:rsidRPr="00A32904">
          <w:rPr>
            <w:rFonts w:eastAsia="Times New Roman" w:cstheme="minorHAnsi"/>
            <w:color w:val="000099"/>
            <w:sz w:val="24"/>
            <w:szCs w:val="24"/>
            <w:u w:val="single"/>
            <w:lang w:val="ru-RU"/>
          </w:rPr>
          <w:t>статті</w:t>
        </w:r>
        <w:proofErr w:type="spellEnd"/>
        <w:r w:rsidRPr="00A32904">
          <w:rPr>
            <w:rFonts w:eastAsia="Times New Roman" w:cstheme="minorHAnsi"/>
            <w:color w:val="000099"/>
            <w:sz w:val="24"/>
            <w:szCs w:val="24"/>
            <w:u w:val="single"/>
            <w:lang w:val="ru-RU"/>
          </w:rPr>
          <w:t xml:space="preserve"> 11</w:t>
        </w:r>
      </w:hyperlink>
      <w:r w:rsidRPr="00A32904">
        <w:rPr>
          <w:rFonts w:eastAsia="Times New Roman" w:cstheme="minorHAnsi"/>
          <w:color w:val="333333"/>
          <w:sz w:val="24"/>
          <w:szCs w:val="24"/>
        </w:rPr>
        <w:t> </w:t>
      </w:r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Закону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України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«Про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ринок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газу»;</w:t>
      </w:r>
    </w:p>
    <w:p w14:paraId="6E78D4EF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231" w:name="n544"/>
      <w:bookmarkEnd w:id="231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відмова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доступі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є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виправданою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підставі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рішення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прийнятого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відповідно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</w:t>
      </w:r>
      <w:r w:rsidRPr="00A32904">
        <w:rPr>
          <w:rFonts w:eastAsia="Times New Roman" w:cstheme="minorHAnsi"/>
          <w:color w:val="333333"/>
          <w:sz w:val="24"/>
          <w:szCs w:val="24"/>
        </w:rPr>
        <w:t> </w:t>
      </w:r>
      <w:hyperlink r:id="rId29" w:anchor="n783" w:tgtFrame="_blank" w:history="1">
        <w:proofErr w:type="spellStart"/>
        <w:r w:rsidRPr="00A32904">
          <w:rPr>
            <w:rFonts w:eastAsia="Times New Roman" w:cstheme="minorHAnsi"/>
            <w:color w:val="000099"/>
            <w:sz w:val="24"/>
            <w:szCs w:val="24"/>
            <w:u w:val="single"/>
            <w:lang w:val="ru-RU"/>
          </w:rPr>
          <w:t>статті</w:t>
        </w:r>
        <w:proofErr w:type="spellEnd"/>
        <w:r w:rsidRPr="00A32904">
          <w:rPr>
            <w:rFonts w:eastAsia="Times New Roman" w:cstheme="minorHAnsi"/>
            <w:color w:val="000099"/>
            <w:sz w:val="24"/>
            <w:szCs w:val="24"/>
            <w:u w:val="single"/>
            <w:lang w:val="ru-RU"/>
          </w:rPr>
          <w:t xml:space="preserve"> 55</w:t>
        </w:r>
      </w:hyperlink>
      <w:r w:rsidRPr="00A32904">
        <w:rPr>
          <w:rFonts w:eastAsia="Times New Roman" w:cstheme="minorHAnsi"/>
          <w:color w:val="333333"/>
          <w:sz w:val="24"/>
          <w:szCs w:val="24"/>
        </w:rPr>
        <w:t> </w:t>
      </w:r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Закону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України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«Про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ринок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газу».</w:t>
      </w:r>
    </w:p>
    <w:p w14:paraId="2C8DC4C5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232" w:name="n545"/>
      <w:bookmarkEnd w:id="232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випадку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відмови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доступі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підставі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відсутності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недостатності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вільної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певній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точці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чи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ділянці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ГРМ Оператор ГРМ повинен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вжити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всіх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можливих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заходів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для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збільшення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ГРМ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зазначеній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точці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чи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ділянці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умови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це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є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економічно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виправданим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суб’єкт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ринку природного газу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згодився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покрити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витрати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Оператора ГРМ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збільшення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55C27B6D" w14:textId="77777777" w:rsidR="00093973" w:rsidRPr="00A32904" w:rsidRDefault="00093973" w:rsidP="00A32904">
      <w:pPr>
        <w:shd w:val="clear" w:color="auto" w:fill="FFFFFF"/>
        <w:spacing w:after="0" w:line="276" w:lineRule="auto"/>
        <w:ind w:left="450" w:right="450"/>
        <w:jc w:val="center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233" w:name="n546"/>
      <w:bookmarkEnd w:id="233"/>
      <w:r w:rsidRPr="00A32904">
        <w:rPr>
          <w:rFonts w:eastAsia="Times New Roman" w:cstheme="minorHAnsi"/>
          <w:b/>
          <w:bCs/>
          <w:color w:val="333333"/>
          <w:sz w:val="24"/>
          <w:szCs w:val="24"/>
          <w:lang w:val="ru-RU"/>
        </w:rPr>
        <w:t xml:space="preserve">2. Порядок </w:t>
      </w:r>
      <w:proofErr w:type="spellStart"/>
      <w:r w:rsidRPr="00A32904">
        <w:rPr>
          <w:rFonts w:eastAsia="Times New Roman" w:cstheme="minorHAnsi"/>
          <w:b/>
          <w:bCs/>
          <w:color w:val="333333"/>
          <w:sz w:val="24"/>
          <w:szCs w:val="24"/>
          <w:lang w:val="ru-RU"/>
        </w:rPr>
        <w:t>укладання</w:t>
      </w:r>
      <w:proofErr w:type="spellEnd"/>
      <w:r w:rsidRPr="00A32904">
        <w:rPr>
          <w:rFonts w:eastAsia="Times New Roman" w:cstheme="minorHAnsi"/>
          <w:b/>
          <w:bCs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b/>
          <w:bCs/>
          <w:color w:val="333333"/>
          <w:sz w:val="24"/>
          <w:szCs w:val="24"/>
          <w:lang w:val="ru-RU"/>
        </w:rPr>
        <w:t>технічної</w:t>
      </w:r>
      <w:proofErr w:type="spellEnd"/>
      <w:r w:rsidRPr="00A32904">
        <w:rPr>
          <w:rFonts w:eastAsia="Times New Roman" w:cstheme="minorHAnsi"/>
          <w:b/>
          <w:bCs/>
          <w:color w:val="333333"/>
          <w:sz w:val="24"/>
          <w:szCs w:val="24"/>
          <w:lang w:val="ru-RU"/>
        </w:rPr>
        <w:t xml:space="preserve"> угоди про </w:t>
      </w:r>
      <w:proofErr w:type="spellStart"/>
      <w:r w:rsidRPr="00A32904">
        <w:rPr>
          <w:rFonts w:eastAsia="Times New Roman" w:cstheme="minorHAnsi"/>
          <w:b/>
          <w:bCs/>
          <w:color w:val="333333"/>
          <w:sz w:val="24"/>
          <w:szCs w:val="24"/>
          <w:lang w:val="ru-RU"/>
        </w:rPr>
        <w:t>умови</w:t>
      </w:r>
      <w:proofErr w:type="spellEnd"/>
      <w:r w:rsidRPr="00A32904">
        <w:rPr>
          <w:rFonts w:eastAsia="Times New Roman" w:cstheme="minorHAnsi"/>
          <w:b/>
          <w:bCs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b/>
          <w:bCs/>
          <w:color w:val="333333"/>
          <w:sz w:val="24"/>
          <w:szCs w:val="24"/>
          <w:lang w:val="ru-RU"/>
        </w:rPr>
        <w:t>приймання-передачі</w:t>
      </w:r>
      <w:proofErr w:type="spellEnd"/>
      <w:r w:rsidRPr="00A32904">
        <w:rPr>
          <w:rFonts w:eastAsia="Times New Roman" w:cstheme="minorHAnsi"/>
          <w:b/>
          <w:bCs/>
          <w:color w:val="333333"/>
          <w:sz w:val="24"/>
          <w:szCs w:val="24"/>
          <w:lang w:val="ru-RU"/>
        </w:rPr>
        <w:t xml:space="preserve"> газу ГРМ</w:t>
      </w:r>
    </w:p>
    <w:p w14:paraId="2105F7D7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234" w:name="n547"/>
      <w:bookmarkEnd w:id="234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1.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Технічна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угода про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умови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приймання-передачі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газу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містити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:</w:t>
      </w:r>
    </w:p>
    <w:p w14:paraId="7D01B484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235" w:name="n548"/>
      <w:bookmarkEnd w:id="235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1)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персональний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ЕІС-код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кожної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сторони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як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суб’єкта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ринку природного газу;</w:t>
      </w:r>
    </w:p>
    <w:p w14:paraId="45771BBF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236" w:name="n549"/>
      <w:bookmarkEnd w:id="236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2)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параметри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та порядок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ФХП природного газу;</w:t>
      </w:r>
    </w:p>
    <w:p w14:paraId="05704888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237" w:name="n550"/>
      <w:bookmarkEnd w:id="237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3) акт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розмежування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балансової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належності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експлуатаційної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відповідальності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сторін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схемою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потоків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газу на ГРС (ПВВГ);</w:t>
      </w:r>
    </w:p>
    <w:p w14:paraId="3F9B2A3A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238" w:name="n551"/>
      <w:bookmarkEnd w:id="238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4)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перелік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комерційних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дублюючих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вузлів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обліку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(ЗВТ);</w:t>
      </w:r>
    </w:p>
    <w:p w14:paraId="3EAFBBFA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239" w:name="n552"/>
      <w:bookmarkEnd w:id="239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5) порядок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комерційного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обліку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(порядок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/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обсягу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передачі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в/з ГРМ);</w:t>
      </w:r>
    </w:p>
    <w:p w14:paraId="76CB358A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240" w:name="n553"/>
      <w:bookmarkEnd w:id="240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6) порядок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перевірки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комерційних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вузлів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обліку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газу;</w:t>
      </w:r>
    </w:p>
    <w:p w14:paraId="6CD1F986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241" w:name="n554"/>
      <w:bookmarkEnd w:id="241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7) порядок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взаємодії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сторін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виникненні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аварійних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ситуацій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;</w:t>
      </w:r>
    </w:p>
    <w:p w14:paraId="4E5E7666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242" w:name="n555"/>
      <w:bookmarkEnd w:id="242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8) порядок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отримання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вихідної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інформації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комерційного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чи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дублюючого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вузла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обліку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18F1167A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243" w:name="n556"/>
      <w:bookmarkEnd w:id="243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lastRenderedPageBreak/>
        <w:t xml:space="preserve">2. Порядок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отримання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ГДП, ВБГ, Оператором ГРМ персонального ЕІС-коду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визначений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</w:rPr>
        <w:t> </w:t>
      </w:r>
      <w:hyperlink r:id="rId30" w:anchor="n18" w:tgtFrame="_blank" w:history="1">
        <w:r w:rsidRPr="00A32904">
          <w:rPr>
            <w:rFonts w:eastAsia="Times New Roman" w:cstheme="minorHAnsi"/>
            <w:color w:val="000099"/>
            <w:sz w:val="24"/>
            <w:szCs w:val="24"/>
            <w:u w:val="single"/>
            <w:lang w:val="ru-RU"/>
          </w:rPr>
          <w:t>Кодексом ГТС</w:t>
        </w:r>
      </w:hyperlink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73F7FD9D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244" w:name="n557"/>
      <w:bookmarkEnd w:id="244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Параметри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ФХП природного газу, порядок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їх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контролю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мають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відповідати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вимогам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визначеним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Кодексом.</w:t>
      </w:r>
    </w:p>
    <w:p w14:paraId="0BC97230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245" w:name="n558"/>
      <w:bookmarkEnd w:id="245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Порядок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комерційного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обліку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газу, у тому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числі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приладового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визначений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</w:t>
      </w:r>
      <w:r w:rsidRPr="00A32904">
        <w:rPr>
          <w:rFonts w:eastAsia="Times New Roman" w:cstheme="minorHAnsi"/>
          <w:color w:val="333333"/>
          <w:sz w:val="24"/>
          <w:szCs w:val="24"/>
        </w:rPr>
        <w:t> </w:t>
      </w:r>
      <w:hyperlink r:id="rId31" w:anchor="n760" w:history="1">
        <w:proofErr w:type="spellStart"/>
        <w:r w:rsidRPr="00A32904">
          <w:rPr>
            <w:rFonts w:eastAsia="Times New Roman" w:cstheme="minorHAnsi"/>
            <w:color w:val="006600"/>
            <w:sz w:val="24"/>
            <w:szCs w:val="24"/>
            <w:u w:val="single"/>
            <w:lang w:val="ru-RU"/>
          </w:rPr>
          <w:t>розділах</w:t>
        </w:r>
        <w:proofErr w:type="spellEnd"/>
        <w:r w:rsidRPr="00A32904">
          <w:rPr>
            <w:rFonts w:eastAsia="Times New Roman" w:cstheme="minorHAnsi"/>
            <w:color w:val="006600"/>
            <w:sz w:val="24"/>
            <w:szCs w:val="24"/>
            <w:u w:val="single"/>
            <w:lang w:val="ru-RU"/>
          </w:rPr>
          <w:t xml:space="preserve"> ІХ-ХІ</w:t>
        </w:r>
      </w:hyperlink>
      <w:r w:rsidRPr="00A32904">
        <w:rPr>
          <w:rFonts w:eastAsia="Times New Roman" w:cstheme="minorHAnsi"/>
          <w:color w:val="333333"/>
          <w:sz w:val="24"/>
          <w:szCs w:val="24"/>
        </w:rPr>
        <w:t> 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Кодексу.</w:t>
      </w:r>
    </w:p>
    <w:p w14:paraId="4A2E628B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246" w:name="n559"/>
      <w:bookmarkEnd w:id="246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3.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технічною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угодою про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умови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приймання-передачі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газу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між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сторонами не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здійснюються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розрахунки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природний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газ.</w:t>
      </w:r>
    </w:p>
    <w:p w14:paraId="708756CB" w14:textId="77777777" w:rsidR="00093973" w:rsidRPr="00A32904" w:rsidRDefault="00093973" w:rsidP="00A32904">
      <w:pPr>
        <w:shd w:val="clear" w:color="auto" w:fill="FFFFFF"/>
        <w:spacing w:after="0" w:line="276" w:lineRule="auto"/>
        <w:ind w:left="450" w:right="450"/>
        <w:jc w:val="center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247" w:name="n560"/>
      <w:bookmarkEnd w:id="247"/>
      <w:r w:rsidRPr="00A32904">
        <w:rPr>
          <w:rFonts w:eastAsia="Times New Roman" w:cstheme="minorHAnsi"/>
          <w:b/>
          <w:bCs/>
          <w:color w:val="333333"/>
          <w:sz w:val="24"/>
          <w:szCs w:val="24"/>
          <w:lang w:val="ru-RU"/>
        </w:rPr>
        <w:t xml:space="preserve">3. Порядок </w:t>
      </w:r>
      <w:proofErr w:type="spellStart"/>
      <w:r w:rsidRPr="00A32904">
        <w:rPr>
          <w:rFonts w:eastAsia="Times New Roman" w:cstheme="minorHAnsi"/>
          <w:b/>
          <w:bCs/>
          <w:color w:val="333333"/>
          <w:sz w:val="24"/>
          <w:szCs w:val="24"/>
          <w:lang w:val="ru-RU"/>
        </w:rPr>
        <w:t>укладання</w:t>
      </w:r>
      <w:proofErr w:type="spellEnd"/>
      <w:r w:rsidRPr="00A32904">
        <w:rPr>
          <w:rFonts w:eastAsia="Times New Roman" w:cstheme="minorHAnsi"/>
          <w:b/>
          <w:bCs/>
          <w:color w:val="333333"/>
          <w:sz w:val="24"/>
          <w:szCs w:val="24"/>
          <w:lang w:val="ru-RU"/>
        </w:rPr>
        <w:t xml:space="preserve"> договору </w:t>
      </w:r>
      <w:proofErr w:type="spellStart"/>
      <w:r w:rsidRPr="00A32904">
        <w:rPr>
          <w:rFonts w:eastAsia="Times New Roman" w:cstheme="minorHAnsi"/>
          <w:b/>
          <w:bCs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b/>
          <w:bCs/>
          <w:color w:val="333333"/>
          <w:sz w:val="24"/>
          <w:szCs w:val="24"/>
          <w:lang w:val="ru-RU"/>
        </w:rPr>
        <w:t xml:space="preserve"> природного газу</w:t>
      </w:r>
    </w:p>
    <w:p w14:paraId="1319A3F5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248" w:name="n561"/>
      <w:bookmarkEnd w:id="248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1.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Договір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бути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укладений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Оператором ГРМ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усіма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у тому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числі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побутовими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установленому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порядку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підключені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до/через ГРМ,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законних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підставах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перебуває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власності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чи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користуванні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Оператора ГРМ.</w:t>
      </w:r>
    </w:p>
    <w:p w14:paraId="59B3AB5E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249" w:name="n562"/>
      <w:bookmarkEnd w:id="249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у тому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числі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побутові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для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здійснення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ними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санкціонованого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відбору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з ГРМ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можливості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забезпечення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їм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їх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постачальниками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зобов’язані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укласти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договір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з Оператором ГРМ, до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газорозподільної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системи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установленому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законодавством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порядку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підключений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їх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5CC22C48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250" w:name="n563"/>
      <w:bookmarkEnd w:id="250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Здійснення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відбору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природного газу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споживачем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відсутності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укладеного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договору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не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допускається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2029BF05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251" w:name="n2101"/>
      <w:bookmarkEnd w:id="251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однією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поштовою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адресою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укладається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один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договір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побутовим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споживачем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. 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випадку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наявності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побутового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декількох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різними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поштовими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адресами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укладаються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окремі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договори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по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об’єктах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7C91D5C4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252" w:name="n2102"/>
      <w:bookmarkStart w:id="253" w:name="n2103"/>
      <w:bookmarkEnd w:id="252"/>
      <w:bookmarkEnd w:id="253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побутового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перебуває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власності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користуванні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кількох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осіб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укладається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один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договір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одним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із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співвласників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користувачів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умови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письмової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згоди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всіх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інших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співвласників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користувачів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), про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робиться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відмітка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заяві-приєднанні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01C2ADD4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254" w:name="n2104"/>
      <w:bookmarkStart w:id="255" w:name="n564"/>
      <w:bookmarkEnd w:id="254"/>
      <w:bookmarkEnd w:id="255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2.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підставі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укладеного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договору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Оператор ГРМ:</w:t>
      </w:r>
    </w:p>
    <w:p w14:paraId="2493479A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256" w:name="n565"/>
      <w:bookmarkEnd w:id="256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1)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присвоює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(у тому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числі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побутовому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персональний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r w:rsidRPr="00A32904">
        <w:rPr>
          <w:rFonts w:eastAsia="Times New Roman" w:cstheme="minorHAnsi"/>
          <w:color w:val="333333"/>
          <w:sz w:val="24"/>
          <w:szCs w:val="24"/>
        </w:rPr>
        <w:t>EIC</w:t>
      </w:r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-код як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суб’єкту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ринку природного газу та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установленому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законодавством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порядку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передає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його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Оператору ГТС для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можливості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ідентифікації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інформаційній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платформі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Оператора ГТС, у тому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числі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для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цілей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закріплення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Реєстрі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відповідного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постачальника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здійснення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оперативних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заходів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запровадженні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процедури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зміни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постачальника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;</w:t>
      </w:r>
    </w:p>
    <w:p w14:paraId="412EB185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257" w:name="n1934"/>
      <w:bookmarkStart w:id="258" w:name="n566"/>
      <w:bookmarkEnd w:id="257"/>
      <w:bookmarkEnd w:id="258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2)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надає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послугу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із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забезпечення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цілодобового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доступу до ГРМ для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можливості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ним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відповідних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об’ємів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виділених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постачальником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газу;</w:t>
      </w:r>
    </w:p>
    <w:p w14:paraId="375D0C3D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259" w:name="n1935"/>
      <w:bookmarkStart w:id="260" w:name="n567"/>
      <w:bookmarkEnd w:id="259"/>
      <w:bookmarkEnd w:id="260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3)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забезпечує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формування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передачу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прогнозів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відборів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/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обсягів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фактичного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споживачем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Оператору ГТС у порядку,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визначеному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</w:rPr>
        <w:t> </w:t>
      </w:r>
      <w:hyperlink r:id="rId32" w:anchor="n18" w:tgtFrame="_blank" w:history="1">
        <w:r w:rsidRPr="00A32904">
          <w:rPr>
            <w:rFonts w:eastAsia="Times New Roman" w:cstheme="minorHAnsi"/>
            <w:color w:val="000099"/>
            <w:sz w:val="24"/>
            <w:szCs w:val="24"/>
            <w:u w:val="single"/>
            <w:lang w:val="ru-RU"/>
          </w:rPr>
          <w:t>Кодексом ГТС</w:t>
        </w:r>
      </w:hyperlink>
      <w:r w:rsidRPr="00A32904">
        <w:rPr>
          <w:rFonts w:eastAsia="Times New Roman" w:cstheme="minorHAnsi"/>
          <w:color w:val="333333"/>
          <w:sz w:val="24"/>
          <w:szCs w:val="24"/>
        </w:rPr>
        <w:t> </w:t>
      </w:r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Кодексом.</w:t>
      </w:r>
    </w:p>
    <w:p w14:paraId="07AB6099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261" w:name="n1936"/>
      <w:bookmarkStart w:id="262" w:name="n568"/>
      <w:bookmarkEnd w:id="261"/>
      <w:bookmarkEnd w:id="262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Порядок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присвоєння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персонального ЕІС-коду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побутовому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та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необхідності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його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точці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(точкам)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комерційного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обліку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визначається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</w:rPr>
        <w:t> </w:t>
      </w:r>
      <w:hyperlink r:id="rId33" w:anchor="n601" w:history="1">
        <w:r w:rsidRPr="00A32904">
          <w:rPr>
            <w:rFonts w:eastAsia="Times New Roman" w:cstheme="minorHAnsi"/>
            <w:color w:val="006600"/>
            <w:sz w:val="24"/>
            <w:szCs w:val="24"/>
            <w:u w:val="single"/>
            <w:lang w:val="ru-RU"/>
          </w:rPr>
          <w:t>главою 4</w:t>
        </w:r>
      </w:hyperlink>
      <w:r w:rsidRPr="00A32904">
        <w:rPr>
          <w:rFonts w:eastAsia="Times New Roman" w:cstheme="minorHAnsi"/>
          <w:color w:val="333333"/>
          <w:sz w:val="24"/>
          <w:szCs w:val="24"/>
        </w:rPr>
        <w:t> 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54A5784A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263" w:name="n569"/>
      <w:bookmarkEnd w:id="263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lastRenderedPageBreak/>
        <w:t xml:space="preserve">Порядок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комерційного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обліку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газу, у тому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числі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приладового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по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визначений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</w:t>
      </w:r>
      <w:r w:rsidRPr="00A32904">
        <w:rPr>
          <w:rFonts w:eastAsia="Times New Roman" w:cstheme="minorHAnsi"/>
          <w:color w:val="333333"/>
          <w:sz w:val="24"/>
          <w:szCs w:val="24"/>
        </w:rPr>
        <w:t> </w:t>
      </w:r>
      <w:hyperlink r:id="rId34" w:anchor="n760" w:history="1">
        <w:proofErr w:type="spellStart"/>
        <w:r w:rsidRPr="00A32904">
          <w:rPr>
            <w:rFonts w:eastAsia="Times New Roman" w:cstheme="minorHAnsi"/>
            <w:color w:val="006600"/>
            <w:sz w:val="24"/>
            <w:szCs w:val="24"/>
            <w:u w:val="single"/>
            <w:lang w:val="ru-RU"/>
          </w:rPr>
          <w:t>розділах</w:t>
        </w:r>
        <w:proofErr w:type="spellEnd"/>
        <w:r w:rsidRPr="00A32904">
          <w:rPr>
            <w:rFonts w:eastAsia="Times New Roman" w:cstheme="minorHAnsi"/>
            <w:color w:val="006600"/>
            <w:sz w:val="24"/>
            <w:szCs w:val="24"/>
            <w:u w:val="single"/>
            <w:lang w:val="ru-RU"/>
          </w:rPr>
          <w:t xml:space="preserve"> ІХ-ХІ</w:t>
        </w:r>
      </w:hyperlink>
      <w:r w:rsidRPr="00A32904">
        <w:rPr>
          <w:rFonts w:eastAsia="Times New Roman" w:cstheme="minorHAnsi"/>
          <w:color w:val="333333"/>
          <w:sz w:val="24"/>
          <w:szCs w:val="24"/>
        </w:rPr>
        <w:t> 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Кодексу.</w:t>
      </w:r>
    </w:p>
    <w:p w14:paraId="6B049D40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264" w:name="n570"/>
      <w:bookmarkEnd w:id="264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3.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Договір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є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публічним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укладається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урахуванням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</w:rPr>
        <w:t> </w:t>
      </w:r>
      <w:hyperlink r:id="rId35" w:anchor="n3141" w:tgtFrame="_blank" w:history="1">
        <w:r w:rsidRPr="00A32904">
          <w:rPr>
            <w:rFonts w:eastAsia="Times New Roman" w:cstheme="minorHAnsi"/>
            <w:color w:val="000099"/>
            <w:sz w:val="24"/>
            <w:szCs w:val="24"/>
            <w:u w:val="single"/>
            <w:lang w:val="ru-RU"/>
          </w:rPr>
          <w:t>статей 633</w:t>
        </w:r>
      </w:hyperlink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,</w:t>
      </w:r>
      <w:r w:rsidRPr="00A32904">
        <w:rPr>
          <w:rFonts w:eastAsia="Times New Roman" w:cstheme="minorHAnsi"/>
          <w:color w:val="333333"/>
          <w:sz w:val="24"/>
          <w:szCs w:val="24"/>
        </w:rPr>
        <w:t> </w:t>
      </w:r>
      <w:hyperlink r:id="rId36" w:anchor="n3149" w:tgtFrame="_blank" w:history="1">
        <w:r w:rsidRPr="00A32904">
          <w:rPr>
            <w:rFonts w:eastAsia="Times New Roman" w:cstheme="minorHAnsi"/>
            <w:color w:val="000099"/>
            <w:sz w:val="24"/>
            <w:szCs w:val="24"/>
            <w:u w:val="single"/>
            <w:lang w:val="ru-RU"/>
          </w:rPr>
          <w:t>634</w:t>
        </w:r>
      </w:hyperlink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,</w:t>
      </w:r>
      <w:r w:rsidRPr="00A32904">
        <w:rPr>
          <w:rFonts w:eastAsia="Times New Roman" w:cstheme="minorHAnsi"/>
          <w:color w:val="333333"/>
          <w:sz w:val="24"/>
          <w:szCs w:val="24"/>
        </w:rPr>
        <w:t> </w:t>
      </w:r>
      <w:hyperlink r:id="rId37" w:anchor="n3186" w:tgtFrame="_blank" w:history="1">
        <w:r w:rsidRPr="00A32904">
          <w:rPr>
            <w:rFonts w:eastAsia="Times New Roman" w:cstheme="minorHAnsi"/>
            <w:color w:val="000099"/>
            <w:sz w:val="24"/>
            <w:szCs w:val="24"/>
            <w:u w:val="single"/>
            <w:lang w:val="ru-RU"/>
          </w:rPr>
          <w:t>641</w:t>
        </w:r>
      </w:hyperlink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,</w:t>
      </w:r>
      <w:r w:rsidRPr="00A32904">
        <w:rPr>
          <w:rFonts w:eastAsia="Times New Roman" w:cstheme="minorHAnsi"/>
          <w:color w:val="333333"/>
          <w:sz w:val="24"/>
          <w:szCs w:val="24"/>
        </w:rPr>
        <w:t> </w:t>
      </w:r>
      <w:hyperlink r:id="rId38" w:anchor="n3191" w:tgtFrame="_blank" w:history="1">
        <w:r w:rsidRPr="00A32904">
          <w:rPr>
            <w:rFonts w:eastAsia="Times New Roman" w:cstheme="minorHAnsi"/>
            <w:color w:val="000099"/>
            <w:sz w:val="24"/>
            <w:szCs w:val="24"/>
            <w:u w:val="single"/>
            <w:lang w:val="ru-RU"/>
          </w:rPr>
          <w:t>642</w:t>
        </w:r>
      </w:hyperlink>
      <w:r w:rsidRPr="00A32904">
        <w:rPr>
          <w:rFonts w:eastAsia="Times New Roman" w:cstheme="minorHAnsi"/>
          <w:color w:val="333333"/>
          <w:sz w:val="24"/>
          <w:szCs w:val="24"/>
        </w:rPr>
        <w:t> 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Цивільного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Кодексу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України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 формою Типового договору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газу.</w:t>
      </w:r>
    </w:p>
    <w:p w14:paraId="2B118F72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265" w:name="n571"/>
      <w:bookmarkEnd w:id="265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Оператор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зобов’язаний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головній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сторінці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свого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вебсайту, а також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друкованих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виданнях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публікуються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території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його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ліцензованої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діяльності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власних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центрах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обслуговування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розмістити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редакцію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договору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роз’яснення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щодо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укладення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gram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 договору</w:t>
      </w:r>
      <w:proofErr w:type="gram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газу.</w:t>
      </w:r>
    </w:p>
    <w:p w14:paraId="5BB8D12B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266" w:name="n572"/>
      <w:bookmarkEnd w:id="266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4.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Договір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між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Оператором ГРМ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споживачем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укладається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шляхом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підписання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заяви-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умов договору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відповідає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Типовому договору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розміщеному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офіційному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вебсайті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Регулятора та Оператора ГРМ та/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друкованих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виданнях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публікуються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території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його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ліцензованої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діяльності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газу, і не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потребує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двостороннього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підписання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сторонами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письмової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форми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договору.</w:t>
      </w:r>
    </w:p>
    <w:p w14:paraId="5C3D46C5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267" w:name="n573"/>
      <w:bookmarkEnd w:id="267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письмову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вимогу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зобов’язаний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протягом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десяти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робочих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днів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дати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отримання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такого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письмового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звернення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надати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підписану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уповноваженою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особою Оператора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письмову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форму договору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газу.</w:t>
      </w:r>
    </w:p>
    <w:p w14:paraId="35D0DFD7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268" w:name="n574"/>
      <w:bookmarkEnd w:id="268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5. Для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забезпечення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договору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всіх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фактично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підключених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до/через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(у тому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числі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побутових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Оператор ГРМ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установленому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цією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главою порядку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направляє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кожному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супровідним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листом за формою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додатка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3 до типового договору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сформовану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заяву-приєднання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умов договору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персоніфікованими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даними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його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складається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 формою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додатка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1 (для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побутових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додатка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2 (для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не є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побутовими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до типового договору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газу.</w:t>
      </w:r>
    </w:p>
    <w:p w14:paraId="292800A4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269" w:name="n575"/>
      <w:bookmarkEnd w:id="269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Оператор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може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надати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підписану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його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уповноваженою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особою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письмову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форму договору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газу.</w:t>
      </w:r>
    </w:p>
    <w:p w14:paraId="7EAD5CA1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270" w:name="n576"/>
      <w:bookmarkEnd w:id="270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Персоніфіковані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дані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мають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бути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достатніми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для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проведення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розрахунків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зокрема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мають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містити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:</w:t>
      </w:r>
    </w:p>
    <w:p w14:paraId="5BC79083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271" w:name="n2185"/>
      <w:bookmarkStart w:id="272" w:name="n577"/>
      <w:bookmarkEnd w:id="271"/>
      <w:bookmarkEnd w:id="272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1)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присвоєний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персональний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ЕІС-код як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суб’єкту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ринку природного газу та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необхідності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ЕІС-код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його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точки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точок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комерційного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обліку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;</w:t>
      </w:r>
    </w:p>
    <w:p w14:paraId="11FFCD88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273" w:name="n578"/>
      <w:bookmarkEnd w:id="273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2) величину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річної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замовленої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(для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не є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побутовим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період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завершення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першого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повного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газового року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газу;</w:t>
      </w:r>
    </w:p>
    <w:p w14:paraId="1D7C8904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274" w:name="n2186"/>
      <w:bookmarkStart w:id="275" w:name="n579"/>
      <w:bookmarkEnd w:id="274"/>
      <w:bookmarkEnd w:id="275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3)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перелік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комерційних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вузлів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обліку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їх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наявності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);</w:t>
      </w:r>
    </w:p>
    <w:p w14:paraId="4DA1112E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276" w:name="n580"/>
      <w:bookmarkEnd w:id="276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4) акт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розмежування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балансової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належності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експлуатаційної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відповідальності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сторін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складається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урахуванням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вимог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Кодексу;</w:t>
      </w:r>
    </w:p>
    <w:p w14:paraId="371CEA6D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277" w:name="n581"/>
      <w:bookmarkEnd w:id="277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5)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групу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планові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місячні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побутового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розрізі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12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календарних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місяців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визначаються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відповідно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вимог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Кодексу (норма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застосовується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щодо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побутових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лічильником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газу);</w:t>
      </w:r>
    </w:p>
    <w:p w14:paraId="6B5A33D5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278" w:name="n582"/>
      <w:bookmarkEnd w:id="278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lastRenderedPageBreak/>
        <w:t xml:space="preserve">6)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норми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розрізі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12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календарних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місяців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(норма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застосовується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щодо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побутових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без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лічильника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газу);</w:t>
      </w:r>
    </w:p>
    <w:p w14:paraId="7E836338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279" w:name="n583"/>
      <w:bookmarkEnd w:id="279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7)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розрахунок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втрат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і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витрат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(за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необхідності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щодо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не є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побутовими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).</w:t>
      </w:r>
    </w:p>
    <w:p w14:paraId="11824A77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280" w:name="n584"/>
      <w:bookmarkEnd w:id="280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разі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незгоди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приєднуватися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умов договору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не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права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використовувати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природний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газ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із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ГРМ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подати до Оператора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письмову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заяву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припинення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його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4E6F7918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281" w:name="n585"/>
      <w:bookmarkEnd w:id="281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Згідно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вимогами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пункту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здійснюється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gram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 договору</w:t>
      </w:r>
      <w:proofErr w:type="gram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споживачів-замовників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отримують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технічний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доступ до ГРМ.</w:t>
      </w:r>
    </w:p>
    <w:p w14:paraId="25855A99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282" w:name="n586"/>
      <w:bookmarkEnd w:id="282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6.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результаті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реконструкції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чи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технічного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переоснащення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вже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підключеного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та/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зміни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форми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власності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чи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власника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є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необхідність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внесення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змін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персоніфікованих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даних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укладання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договору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новим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власником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повинен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самостійно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звернутися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Оператора ГРМ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відповідною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заявою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внесення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змін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персоніфікованих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даних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укладання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договору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газу.</w:t>
      </w:r>
    </w:p>
    <w:p w14:paraId="07F16100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283" w:name="n587"/>
      <w:bookmarkEnd w:id="283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Нові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власники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підключених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установленому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законодавством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порядку до ГРМ, разом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із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заявою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укладання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договору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формування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заяви-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умов договору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подають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Оператору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такі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документи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:</w:t>
      </w:r>
    </w:p>
    <w:p w14:paraId="5222E011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284" w:name="n588"/>
      <w:bookmarkEnd w:id="284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1)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копії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документів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якими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визначено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право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власності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чи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користування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його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приміщення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);</w:t>
      </w:r>
    </w:p>
    <w:p w14:paraId="1EFAC651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285" w:name="n589"/>
      <w:bookmarkEnd w:id="285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2)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копії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документів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на право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укладання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договорів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саме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документів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посвідчують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фізичну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особу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її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представника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(для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фізичних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осіб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документів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посвідчують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статус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юридичної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особи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чи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фізичної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особи -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підприємця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її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представника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(для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юридичних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осіб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і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фізичних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осіб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-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підприємців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),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копію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документа про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взяття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облік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реєстрацію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територіальних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органах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Державної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фіскальної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служби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;</w:t>
      </w:r>
    </w:p>
    <w:p w14:paraId="1596D89C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286" w:name="n590"/>
      <w:bookmarkEnd w:id="286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3)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копію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належним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чином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оформленої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довіреності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представника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уповноваженого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представляти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інтереси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час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процедури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укладання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договору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(за потреби).</w:t>
      </w:r>
    </w:p>
    <w:p w14:paraId="5700A193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287" w:name="n591"/>
      <w:bookmarkEnd w:id="287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додані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заяви про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внесення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змін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персоніфікованих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даних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укладання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договору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новим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власником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дані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потребують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уточнення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Оператор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протягом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п’яти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робочих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днів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дня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реєстрації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заяви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направляє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письмовий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запит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щодо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уточнення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даних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4E437A7D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288" w:name="n592"/>
      <w:bookmarkEnd w:id="288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відсутності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зауважень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після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їх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усунення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протягом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десяти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робочих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днів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дня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реєстрації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заяви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дати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усунення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зауваження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повідомляє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коригування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персоніфікованих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даних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а для нового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надає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підтверджує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сформовану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заяву-приєднання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умов договору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газу.</w:t>
      </w:r>
    </w:p>
    <w:p w14:paraId="0DBEF171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289" w:name="n593"/>
      <w:bookmarkEnd w:id="289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7. Фактом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умов договору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акцептування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договору) є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вчинення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споживачем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будь-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дій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засвідчують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його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бажання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укласти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договір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зокрема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повернення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підписаної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заяви-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сплата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рахунка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Оператора ГРМ та/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документально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підтверджене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газу.</w:t>
      </w:r>
    </w:p>
    <w:p w14:paraId="71414255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290" w:name="n594"/>
      <w:bookmarkEnd w:id="290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lastRenderedPageBreak/>
        <w:t xml:space="preserve">8. Оператор ГРМ не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права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відмовити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власні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підключені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до/через ГРМ,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укладанні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договору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умови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дотримання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споживачем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вимог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щодо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укладення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договору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передбачених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Кодексом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чинним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законодавством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6F9A9F40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291" w:name="n595"/>
      <w:bookmarkEnd w:id="291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разі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прийняття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рішення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відмову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укладанні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договору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Оператор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інформує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це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відповідний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територіальний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орган Регулятора.</w:t>
      </w:r>
    </w:p>
    <w:p w14:paraId="19DC5B81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292" w:name="n596"/>
      <w:bookmarkEnd w:id="292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9. 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разі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передавання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його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частини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оренду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обумовлення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договором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оренди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передавання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орендареві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відповідних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повноважень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щодо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врегулювання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договірних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відносин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Оператором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стосовно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забезпечення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орендованого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його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частини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природним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газом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між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орендарем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Оператором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бути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укладений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договір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</w:t>
      </w:r>
      <w:proofErr w:type="gram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 порядку</w:t>
      </w:r>
      <w:proofErr w:type="gram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визначеному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Кодексом.</w:t>
      </w:r>
    </w:p>
    <w:p w14:paraId="35AF2414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293" w:name="n597"/>
      <w:bookmarkEnd w:id="293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10. 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разі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звільнення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займаного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приміщення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(остаточного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припинення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користування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природним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газом)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зобов’язаний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повідомити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це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Оператора ГРМ не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пізніше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ніж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 20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робочих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днів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дня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звільнення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приміщення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(остаточного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припинення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користування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природним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газом) та остаточно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розрахуватись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ним за договором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до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вказаного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споживачем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дня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звільнення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приміщення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(остаточного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припинення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користування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природним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газом)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включно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1B07E04B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294" w:name="n598"/>
      <w:bookmarkEnd w:id="294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Оператор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зобов’язаний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припинити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природного газу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із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заявленого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ним дня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звільнення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приміщення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(остаточного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припинення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користування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природним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газом).</w:t>
      </w:r>
    </w:p>
    <w:p w14:paraId="18346C99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295" w:name="n599"/>
      <w:bookmarkEnd w:id="295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разі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неповідомлення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несвоєчасного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повідомлення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споживачем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Оператора ГРМ про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звільнення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приміщення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остаточне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припинення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користування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природним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газом)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зобов’язаний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здійснювати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оплату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послуг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 договором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газу, як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випливає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умов договору.</w:t>
      </w:r>
    </w:p>
    <w:p w14:paraId="2E36EAC5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296" w:name="n600"/>
      <w:bookmarkEnd w:id="296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Договір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новим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споживачем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укладається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після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припинення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договору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із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споживачем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звільняє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приміщення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0BD96275" w14:textId="77777777" w:rsidR="00093973" w:rsidRPr="00A32904" w:rsidRDefault="00093973" w:rsidP="00A32904">
      <w:pPr>
        <w:shd w:val="clear" w:color="auto" w:fill="FFFFFF"/>
        <w:spacing w:after="0" w:line="276" w:lineRule="auto"/>
        <w:ind w:left="450" w:right="450"/>
        <w:jc w:val="center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297" w:name="n601"/>
      <w:bookmarkEnd w:id="297"/>
      <w:r w:rsidRPr="00A32904">
        <w:rPr>
          <w:rFonts w:eastAsia="Times New Roman" w:cstheme="minorHAnsi"/>
          <w:b/>
          <w:bCs/>
          <w:color w:val="333333"/>
          <w:sz w:val="24"/>
          <w:szCs w:val="24"/>
          <w:lang w:val="ru-RU"/>
        </w:rPr>
        <w:t xml:space="preserve">4. Порядок </w:t>
      </w:r>
      <w:proofErr w:type="spellStart"/>
      <w:r w:rsidRPr="00A32904">
        <w:rPr>
          <w:rFonts w:eastAsia="Times New Roman" w:cstheme="minorHAnsi"/>
          <w:b/>
          <w:bCs/>
          <w:color w:val="333333"/>
          <w:sz w:val="24"/>
          <w:szCs w:val="24"/>
          <w:lang w:val="ru-RU"/>
        </w:rPr>
        <w:t>присвоєння</w:t>
      </w:r>
      <w:proofErr w:type="spellEnd"/>
      <w:r w:rsidRPr="00A32904">
        <w:rPr>
          <w:rFonts w:eastAsia="Times New Roman" w:cstheme="minorHAnsi"/>
          <w:b/>
          <w:bCs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b/>
          <w:bCs/>
          <w:color w:val="333333"/>
          <w:sz w:val="24"/>
          <w:szCs w:val="24"/>
          <w:lang w:val="ru-RU"/>
        </w:rPr>
        <w:t>споживачу</w:t>
      </w:r>
      <w:proofErr w:type="spellEnd"/>
      <w:r w:rsidRPr="00A32904">
        <w:rPr>
          <w:rFonts w:eastAsia="Times New Roman" w:cstheme="minorHAnsi"/>
          <w:b/>
          <w:bCs/>
          <w:color w:val="333333"/>
          <w:sz w:val="24"/>
          <w:szCs w:val="24"/>
          <w:lang w:val="ru-RU"/>
        </w:rPr>
        <w:t xml:space="preserve"> персонального ЕІС-коду як </w:t>
      </w:r>
      <w:proofErr w:type="spellStart"/>
      <w:r w:rsidRPr="00A32904">
        <w:rPr>
          <w:rFonts w:eastAsia="Times New Roman" w:cstheme="minorHAnsi"/>
          <w:b/>
          <w:bCs/>
          <w:color w:val="333333"/>
          <w:sz w:val="24"/>
          <w:szCs w:val="24"/>
          <w:lang w:val="ru-RU"/>
        </w:rPr>
        <w:t>суб’єкту</w:t>
      </w:r>
      <w:proofErr w:type="spellEnd"/>
      <w:r w:rsidRPr="00A32904">
        <w:rPr>
          <w:rFonts w:eastAsia="Times New Roman" w:cstheme="minorHAnsi"/>
          <w:b/>
          <w:bCs/>
          <w:color w:val="333333"/>
          <w:sz w:val="24"/>
          <w:szCs w:val="24"/>
          <w:lang w:val="ru-RU"/>
        </w:rPr>
        <w:t xml:space="preserve"> ринку природного газу</w:t>
      </w:r>
    </w:p>
    <w:p w14:paraId="2DA2E2A5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298" w:name="n602"/>
      <w:bookmarkEnd w:id="298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1. З метою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уніфікації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однозначної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ідентифікації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у тому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числі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побутових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та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необхідності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їх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точок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комерційного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обліку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а також для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забезпечення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спрощення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процедури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зміни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постачальника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електронного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обміну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даними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між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суб’єктами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ринку природного газу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використовується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система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кодування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рекомендована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Європейською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мережею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операторів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газотранспортних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систем.</w:t>
      </w:r>
    </w:p>
    <w:p w14:paraId="5CDD99FF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299" w:name="n603"/>
      <w:bookmarkEnd w:id="299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2.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персоніфікованого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ЕІС-коду для кожного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суб’єкта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ринку природного газу, у тому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числі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для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підключених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газорозподільних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систем,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здійснюється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у порядку,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встановленому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</w:rPr>
        <w:t> </w:t>
      </w:r>
      <w:hyperlink r:id="rId39" w:anchor="n18" w:tgtFrame="_blank" w:history="1">
        <w:r w:rsidRPr="00A32904">
          <w:rPr>
            <w:rFonts w:eastAsia="Times New Roman" w:cstheme="minorHAnsi"/>
            <w:color w:val="000099"/>
            <w:sz w:val="24"/>
            <w:szCs w:val="24"/>
            <w:u w:val="single"/>
            <w:lang w:val="ru-RU"/>
          </w:rPr>
          <w:t>Кодексом ГТС</w:t>
        </w:r>
      </w:hyperlink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3C69C578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300" w:name="n604"/>
      <w:bookmarkEnd w:id="300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Оператор ГРМ:</w:t>
      </w:r>
    </w:p>
    <w:p w14:paraId="40C973C5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301" w:name="n605"/>
      <w:bookmarkEnd w:id="301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здійснює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присвоєння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всім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у тому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числі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побутовим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підключеним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ГРМ,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персоніфікованих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r w:rsidRPr="00A32904">
        <w:rPr>
          <w:rFonts w:eastAsia="Times New Roman" w:cstheme="minorHAnsi"/>
          <w:color w:val="333333"/>
          <w:sz w:val="24"/>
          <w:szCs w:val="24"/>
        </w:rPr>
        <w:t>EIC</w:t>
      </w:r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-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кодів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необхідності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відповідних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ЕІС-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кодів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їх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точкам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комерційного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обліку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;</w:t>
      </w:r>
    </w:p>
    <w:p w14:paraId="0B6B2AFB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302" w:name="n606"/>
      <w:bookmarkEnd w:id="302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lastRenderedPageBreak/>
        <w:t>інформує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кожного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підключений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ГРМ, про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присвоєння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йому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r w:rsidRPr="00A32904">
        <w:rPr>
          <w:rFonts w:eastAsia="Times New Roman" w:cstheme="minorHAnsi"/>
          <w:color w:val="333333"/>
          <w:sz w:val="24"/>
          <w:szCs w:val="24"/>
        </w:rPr>
        <w:t>EIC</w:t>
      </w:r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-коду як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суб’єкту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ринку природного газу та (у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разі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присвоєння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відповідних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r w:rsidRPr="00A32904">
        <w:rPr>
          <w:rFonts w:eastAsia="Times New Roman" w:cstheme="minorHAnsi"/>
          <w:color w:val="333333"/>
          <w:sz w:val="24"/>
          <w:szCs w:val="24"/>
        </w:rPr>
        <w:t>EIC</w:t>
      </w:r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-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кодів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його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точкам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комерційного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обліку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;</w:t>
      </w:r>
    </w:p>
    <w:p w14:paraId="295C8D91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303" w:name="n2267"/>
      <w:bookmarkEnd w:id="303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постійній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основі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особистих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кабінетах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наявності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щомісячно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платіжному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документі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побутового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зазначає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його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r w:rsidRPr="00A32904">
        <w:rPr>
          <w:rFonts w:eastAsia="Times New Roman" w:cstheme="minorHAnsi"/>
          <w:color w:val="333333"/>
          <w:sz w:val="24"/>
          <w:szCs w:val="24"/>
        </w:rPr>
        <w:t>EIC</w:t>
      </w:r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-код та </w:t>
      </w:r>
      <w:r w:rsidRPr="00A32904">
        <w:rPr>
          <w:rFonts w:eastAsia="Times New Roman" w:cstheme="minorHAnsi"/>
          <w:color w:val="333333"/>
          <w:sz w:val="24"/>
          <w:szCs w:val="24"/>
        </w:rPr>
        <w:t>EIC</w:t>
      </w:r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-код (за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наявності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його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точки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комерційного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обліку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;</w:t>
      </w:r>
    </w:p>
    <w:p w14:paraId="5EAFB7DC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304" w:name="n2268"/>
      <w:bookmarkStart w:id="305" w:name="n607"/>
      <w:bookmarkEnd w:id="304"/>
      <w:bookmarkEnd w:id="305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протягом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п’яти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робочих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днів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після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присвоєння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у тому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числі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побутовому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персоніфікованого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ЕІС-коду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передає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його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Оператору ГТС у порядку,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визначеному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</w:rPr>
        <w:t> </w:t>
      </w:r>
      <w:hyperlink r:id="rId40" w:anchor="n18" w:tgtFrame="_blank" w:history="1">
        <w:r w:rsidRPr="00A32904">
          <w:rPr>
            <w:rFonts w:eastAsia="Times New Roman" w:cstheme="minorHAnsi"/>
            <w:color w:val="000099"/>
            <w:sz w:val="24"/>
            <w:szCs w:val="24"/>
            <w:u w:val="single"/>
            <w:lang w:val="ru-RU"/>
          </w:rPr>
          <w:t>Кодексом ГТС</w:t>
        </w:r>
      </w:hyperlink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162D5801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306" w:name="n608"/>
      <w:bookmarkEnd w:id="306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3.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Присвоєння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ЕІС-коду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окремій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точці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комерційного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обліку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здійснюється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Оператором ГРМ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наявності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більше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однієї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точки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комерційного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обліку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згідно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договором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умови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:</w:t>
      </w:r>
    </w:p>
    <w:p w14:paraId="6495D31C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307" w:name="n1496"/>
      <w:bookmarkStart w:id="308" w:name="n609"/>
      <w:bookmarkEnd w:id="307"/>
      <w:bookmarkEnd w:id="308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розміщення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точок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комерційного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обліку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територіях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відокремлених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підрозділів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філій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Оператора ГРМ,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потребує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окремого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обліку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газу;</w:t>
      </w:r>
    </w:p>
    <w:p w14:paraId="62D0D494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309" w:name="n610"/>
      <w:bookmarkEnd w:id="309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письмової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вимоги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щодо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можливості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його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окремі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(точки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комерційного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обліку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різними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постачальниками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007811D4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310" w:name="n1498"/>
      <w:bookmarkEnd w:id="310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разі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релігійними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переконаннями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заперечує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присвоєння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йому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персоніфікованого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ЕІС-коду як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суб’єкту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ринку природного газу,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підтверджується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заявою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відмову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зазначений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ЕІС-код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присвоюється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Оператором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точці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комерційного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обліку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1950A040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311" w:name="n1497"/>
      <w:bookmarkStart w:id="312" w:name="n611"/>
      <w:bookmarkEnd w:id="311"/>
      <w:bookmarkEnd w:id="312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4. Оператор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відповідає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збереження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ЕІС-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кодів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присвоєних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відповідним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точкам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комерційного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обліку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45206D80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313" w:name="n2498"/>
      <w:bookmarkEnd w:id="313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Оператор ГРМ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односторонньому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порядку не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права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змінювати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r w:rsidRPr="00A32904">
        <w:rPr>
          <w:rFonts w:eastAsia="Times New Roman" w:cstheme="minorHAnsi"/>
          <w:color w:val="333333"/>
          <w:sz w:val="24"/>
          <w:szCs w:val="24"/>
        </w:rPr>
        <w:t>EIC</w:t>
      </w:r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-код,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присвоєний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точці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його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комерційного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обліку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081599F6" w14:textId="77777777" w:rsidR="00093973" w:rsidRPr="00A32904" w:rsidRDefault="00093973" w:rsidP="00A32904">
      <w:pPr>
        <w:shd w:val="clear" w:color="auto" w:fill="FFFFFF"/>
        <w:spacing w:after="0" w:line="276" w:lineRule="auto"/>
        <w:ind w:left="450" w:right="450"/>
        <w:jc w:val="center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314" w:name="n2499"/>
      <w:bookmarkStart w:id="315" w:name="n613"/>
      <w:bookmarkEnd w:id="314"/>
      <w:bookmarkEnd w:id="315"/>
      <w:r w:rsidRPr="00A32904">
        <w:rPr>
          <w:rFonts w:eastAsia="Times New Roman" w:cstheme="minorHAnsi"/>
          <w:b/>
          <w:bCs/>
          <w:color w:val="333333"/>
          <w:sz w:val="24"/>
          <w:szCs w:val="24"/>
          <w:lang w:val="ru-RU"/>
        </w:rPr>
        <w:t xml:space="preserve">5. Порядок фактичного </w:t>
      </w:r>
      <w:proofErr w:type="spellStart"/>
      <w:r w:rsidRPr="00A32904">
        <w:rPr>
          <w:rFonts w:eastAsia="Times New Roman" w:cstheme="minorHAnsi"/>
          <w:b/>
          <w:bCs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b/>
          <w:bCs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b/>
          <w:bCs/>
          <w:color w:val="333333"/>
          <w:sz w:val="24"/>
          <w:szCs w:val="24"/>
          <w:lang w:val="ru-RU"/>
        </w:rPr>
        <w:t>споживання</w:t>
      </w:r>
      <w:proofErr w:type="spellEnd"/>
      <w:r w:rsidRPr="00A32904">
        <w:rPr>
          <w:rFonts w:eastAsia="Times New Roman" w:cstheme="minorHAnsi"/>
          <w:b/>
          <w:bCs/>
          <w:color w:val="333333"/>
          <w:sz w:val="24"/>
          <w:szCs w:val="24"/>
          <w:lang w:val="ru-RU"/>
        </w:rPr>
        <w:t>) природного газу</w:t>
      </w:r>
    </w:p>
    <w:p w14:paraId="3FC0350E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316" w:name="n614"/>
      <w:bookmarkEnd w:id="316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1.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відбір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природного газу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газорозподільної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системи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наявності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укладеного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договору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між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споживачем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Оператором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здійснюється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умови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:</w:t>
      </w:r>
    </w:p>
    <w:p w14:paraId="4BC026E3" w14:textId="77777777" w:rsidR="00093973" w:rsidRPr="00A32904" w:rsidRDefault="00093973" w:rsidP="00A32904">
      <w:pPr>
        <w:shd w:val="clear" w:color="auto" w:fill="FFFFFF"/>
        <w:spacing w:after="0" w:line="276" w:lineRule="auto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317" w:name="n615"/>
      <w:bookmarkEnd w:id="317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включення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Реєстру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будь-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постачальника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відповідний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розрахунковий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період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;</w:t>
      </w:r>
    </w:p>
    <w:p w14:paraId="25A0B346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318" w:name="n1937"/>
      <w:bookmarkStart w:id="319" w:name="n616"/>
      <w:bookmarkEnd w:id="318"/>
      <w:bookmarkEnd w:id="319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забезпечення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споживачем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своєчасних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розрахунків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Оператором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відповідно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умов договору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газу.</w:t>
      </w:r>
    </w:p>
    <w:p w14:paraId="210A51FC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320" w:name="n617"/>
      <w:bookmarkEnd w:id="320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Порядок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включення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Реєстру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постачальника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визначається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відповідно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вимог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</w:rPr>
        <w:t> </w:t>
      </w:r>
      <w:hyperlink r:id="rId41" w:anchor="n18" w:tgtFrame="_blank" w:history="1">
        <w:r w:rsidRPr="00A32904">
          <w:rPr>
            <w:rFonts w:eastAsia="Times New Roman" w:cstheme="minorHAnsi"/>
            <w:color w:val="000099"/>
            <w:sz w:val="24"/>
            <w:szCs w:val="24"/>
            <w:u w:val="single"/>
            <w:lang w:val="ru-RU"/>
          </w:rPr>
          <w:t>Кодексу ГТС</w:t>
        </w:r>
      </w:hyperlink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23F7E3F3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321" w:name="n1938"/>
      <w:bookmarkStart w:id="322" w:name="n618"/>
      <w:bookmarkEnd w:id="321"/>
      <w:bookmarkEnd w:id="322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2.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Фактичний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для потреб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здійснюється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Оператором ГРМ 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загальному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потоці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точок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його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надходження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ГРМ до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пунктів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призначення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77F0ABFA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323" w:name="n1939"/>
      <w:bookmarkStart w:id="324" w:name="n619"/>
      <w:bookmarkEnd w:id="323"/>
      <w:bookmarkEnd w:id="324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3.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відсутності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діючого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постачальника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не включений до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Реєстру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будь-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постачальника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відповідному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розрахунковому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періоді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не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права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здійснювати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відбір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/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газорозподільної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системи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подати до Оператора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письмову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заяву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припинення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його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670299B1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325" w:name="n1940"/>
      <w:bookmarkStart w:id="326" w:name="n622"/>
      <w:bookmarkEnd w:id="325"/>
      <w:bookmarkEnd w:id="326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lastRenderedPageBreak/>
        <w:t xml:space="preserve">4.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 результатами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період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відсутності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Реєстрі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будь-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постачальника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несанкціонований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відбір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газу) Оператор ГТС при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забезпеченні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заходів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балансування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підсумками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газового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місяця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 процедурою,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визначеною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</w:rPr>
        <w:t> </w:t>
      </w:r>
      <w:hyperlink r:id="rId42" w:anchor="n18" w:tgtFrame="_blank" w:history="1">
        <w:r w:rsidRPr="00A32904">
          <w:rPr>
            <w:rFonts w:eastAsia="Times New Roman" w:cstheme="minorHAnsi"/>
            <w:color w:val="000099"/>
            <w:sz w:val="24"/>
            <w:szCs w:val="24"/>
            <w:u w:val="single"/>
            <w:lang w:val="ru-RU"/>
          </w:rPr>
          <w:t>Кодексом ГТС</w:t>
        </w:r>
      </w:hyperlink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віднесе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такі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обсяги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неврегульований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небаланс) на Оператора ГРМ,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тоді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компенсувати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Оператору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вартість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таких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обсягів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розраховується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 формулою</w:t>
      </w:r>
    </w:p>
    <w:p w14:paraId="69CF0F83" w14:textId="77777777" w:rsidR="00093973" w:rsidRPr="00A32904" w:rsidRDefault="00093973" w:rsidP="00A32904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333333"/>
          <w:sz w:val="24"/>
          <w:szCs w:val="24"/>
        </w:rPr>
      </w:pPr>
      <w:bookmarkStart w:id="327" w:name="n1942"/>
      <w:bookmarkEnd w:id="327"/>
      <w:r w:rsidRPr="00A32904">
        <w:rPr>
          <w:rFonts w:eastAsia="Times New Roman" w:cstheme="minorHAnsi"/>
          <w:color w:val="333333"/>
          <w:sz w:val="24"/>
          <w:szCs w:val="24"/>
        </w:rPr>
        <w:t xml:space="preserve">В =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</w:rPr>
        <w:t>V</w:t>
      </w:r>
      <w:r w:rsidRPr="00A32904">
        <w:rPr>
          <w:rFonts w:eastAsia="Times New Roman" w:cstheme="minorHAnsi"/>
          <w:b/>
          <w:bCs/>
          <w:color w:val="333333"/>
          <w:sz w:val="24"/>
          <w:szCs w:val="24"/>
          <w:vertAlign w:val="subscript"/>
        </w:rPr>
        <w:t>ф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</w:rPr>
        <w:t> </w:t>
      </w:r>
      <w:r w:rsidRPr="00A32904">
        <w:rPr>
          <w:rFonts w:eastAsia="Times New Roman" w:cstheme="minorHAnsi"/>
          <w:b/>
          <w:bCs/>
          <w:color w:val="333333"/>
          <w:sz w:val="24"/>
          <w:szCs w:val="24"/>
        </w:rPr>
        <w:t>×</w:t>
      </w:r>
      <w:r w:rsidRPr="00A32904">
        <w:rPr>
          <w:rFonts w:eastAsia="Times New Roman" w:cstheme="minorHAnsi"/>
          <w:color w:val="333333"/>
          <w:sz w:val="24"/>
          <w:szCs w:val="24"/>
        </w:rPr>
        <w:t> Ц </w:t>
      </w:r>
      <w:r w:rsidRPr="00A32904">
        <w:rPr>
          <w:rFonts w:eastAsia="Times New Roman" w:cstheme="minorHAnsi"/>
          <w:b/>
          <w:bCs/>
          <w:color w:val="333333"/>
          <w:sz w:val="24"/>
          <w:szCs w:val="24"/>
        </w:rPr>
        <w:t>×</w:t>
      </w:r>
      <w:r w:rsidRPr="00A32904">
        <w:rPr>
          <w:rFonts w:eastAsia="Times New Roman" w:cstheme="minorHAnsi"/>
          <w:color w:val="333333"/>
          <w:sz w:val="24"/>
          <w:szCs w:val="24"/>
        </w:rPr>
        <w:t> К,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494"/>
        <w:gridCol w:w="663"/>
        <w:gridCol w:w="8208"/>
      </w:tblGrid>
      <w:tr w:rsidR="00093973" w:rsidRPr="00A32904" w14:paraId="1D0F5667" w14:textId="77777777" w:rsidTr="00093973">
        <w:trPr>
          <w:jc w:val="center"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930A3A" w14:textId="77777777" w:rsidR="00093973" w:rsidRPr="00A32904" w:rsidRDefault="00093973" w:rsidP="00A32904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bookmarkStart w:id="328" w:name="n1944"/>
            <w:bookmarkEnd w:id="328"/>
            <w:proofErr w:type="spellStart"/>
            <w:r w:rsidRPr="00A32904">
              <w:rPr>
                <w:rFonts w:eastAsia="Times New Roman" w:cstheme="minorHAnsi"/>
                <w:sz w:val="24"/>
                <w:szCs w:val="24"/>
              </w:rPr>
              <w:t>де</w:t>
            </w:r>
            <w:proofErr w:type="spellEnd"/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FC33A6" w14:textId="77777777" w:rsidR="00093973" w:rsidRPr="00A32904" w:rsidRDefault="00093973" w:rsidP="00A32904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A32904">
              <w:rPr>
                <w:rFonts w:eastAsia="Times New Roman" w:cstheme="minorHAnsi"/>
                <w:sz w:val="24"/>
                <w:szCs w:val="24"/>
              </w:rPr>
              <w:t>В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566CAD" w14:textId="77777777" w:rsidR="00093973" w:rsidRPr="00A32904" w:rsidRDefault="00093973" w:rsidP="00A32904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A32904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7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940EF9" w14:textId="77777777" w:rsidR="00093973" w:rsidRPr="00A32904" w:rsidRDefault="00093973" w:rsidP="00A32904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  <w:proofErr w:type="spellStart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>вартість</w:t>
            </w:r>
            <w:proofErr w:type="spellEnd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природного газу, яка </w:t>
            </w:r>
            <w:proofErr w:type="spellStart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>компенсується</w:t>
            </w:r>
            <w:proofErr w:type="spellEnd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Оператору ГРМ;</w:t>
            </w:r>
          </w:p>
        </w:tc>
      </w:tr>
      <w:tr w:rsidR="00093973" w:rsidRPr="00A32904" w14:paraId="4F02C727" w14:textId="77777777" w:rsidTr="00093973">
        <w:trPr>
          <w:jc w:val="center"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726F47" w14:textId="77777777" w:rsidR="00093973" w:rsidRPr="00A32904" w:rsidRDefault="00093973" w:rsidP="00A32904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23EA08" w14:textId="77777777" w:rsidR="00093973" w:rsidRPr="00A32904" w:rsidRDefault="00093973" w:rsidP="00A32904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A32904">
              <w:rPr>
                <w:rFonts w:eastAsia="Times New Roman" w:cstheme="minorHAnsi"/>
                <w:sz w:val="24"/>
                <w:szCs w:val="24"/>
              </w:rPr>
              <w:t>V</w:t>
            </w:r>
            <w:r w:rsidRPr="00A32904">
              <w:rPr>
                <w:rFonts w:eastAsia="Times New Roman" w:cstheme="minorHAnsi"/>
                <w:b/>
                <w:bCs/>
                <w:sz w:val="24"/>
                <w:szCs w:val="24"/>
                <w:vertAlign w:val="subscript"/>
              </w:rPr>
              <w:t>ф</w:t>
            </w:r>
            <w:proofErr w:type="spellEnd"/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D61CD6" w14:textId="77777777" w:rsidR="00093973" w:rsidRPr="00A32904" w:rsidRDefault="00093973" w:rsidP="00A32904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A32904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7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1CEED1" w14:textId="77777777" w:rsidR="00093973" w:rsidRPr="00A32904" w:rsidRDefault="00093973" w:rsidP="00A32904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  <w:proofErr w:type="spellStart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>об’єм</w:t>
            </w:r>
            <w:proofErr w:type="spellEnd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>обсяг</w:t>
            </w:r>
            <w:proofErr w:type="spellEnd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) природного газу, </w:t>
            </w:r>
            <w:proofErr w:type="spellStart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>фактично</w:t>
            </w:r>
            <w:proofErr w:type="spellEnd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>спожитий</w:t>
            </w:r>
            <w:proofErr w:type="spellEnd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>споживачем</w:t>
            </w:r>
            <w:proofErr w:type="spellEnd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>період</w:t>
            </w:r>
            <w:proofErr w:type="spellEnd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>відсутності</w:t>
            </w:r>
            <w:proofErr w:type="spellEnd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>споживача</w:t>
            </w:r>
            <w:proofErr w:type="spellEnd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>Реєстрі</w:t>
            </w:r>
            <w:proofErr w:type="spellEnd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>споживачів</w:t>
            </w:r>
            <w:proofErr w:type="spellEnd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будь-</w:t>
            </w:r>
            <w:proofErr w:type="spellStart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>якого</w:t>
            </w:r>
            <w:proofErr w:type="spellEnd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>постачальника</w:t>
            </w:r>
            <w:proofErr w:type="spellEnd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>;</w:t>
            </w:r>
          </w:p>
        </w:tc>
      </w:tr>
      <w:tr w:rsidR="00093973" w:rsidRPr="00A32904" w14:paraId="5565C082" w14:textId="77777777" w:rsidTr="00093973">
        <w:trPr>
          <w:jc w:val="center"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9F0D7E" w14:textId="77777777" w:rsidR="00093973" w:rsidRPr="00A32904" w:rsidRDefault="00093973" w:rsidP="00A32904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D56AF2" w14:textId="77777777" w:rsidR="00093973" w:rsidRPr="00A32904" w:rsidRDefault="00093973" w:rsidP="00A32904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A32904">
              <w:rPr>
                <w:rFonts w:eastAsia="Times New Roman" w:cstheme="minorHAnsi"/>
                <w:sz w:val="24"/>
                <w:szCs w:val="24"/>
              </w:rPr>
              <w:t>Ц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74AD64" w14:textId="77777777" w:rsidR="00093973" w:rsidRPr="00A32904" w:rsidRDefault="00093973" w:rsidP="00A32904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A32904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7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2CA940" w14:textId="77777777" w:rsidR="00093973" w:rsidRPr="00A32904" w:rsidRDefault="00093973" w:rsidP="00A32904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  <w:proofErr w:type="spellStart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>ціна</w:t>
            </w:r>
            <w:proofErr w:type="spellEnd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природного газу, </w:t>
            </w:r>
            <w:proofErr w:type="spellStart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>використаного</w:t>
            </w:r>
            <w:proofErr w:type="spellEnd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Оператором ГРМ для </w:t>
            </w:r>
            <w:proofErr w:type="spellStart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>покриття</w:t>
            </w:r>
            <w:proofErr w:type="spellEnd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>втрат</w:t>
            </w:r>
            <w:proofErr w:type="spellEnd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>виробничо-технологічних</w:t>
            </w:r>
            <w:proofErr w:type="spellEnd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>витрат</w:t>
            </w:r>
            <w:proofErr w:type="spellEnd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природного газу в ГРМ у </w:t>
            </w:r>
            <w:proofErr w:type="spellStart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>відповідний</w:t>
            </w:r>
            <w:proofErr w:type="spellEnd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>період</w:t>
            </w:r>
            <w:proofErr w:type="spellEnd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. Оператор ГРМ </w:t>
            </w:r>
            <w:proofErr w:type="spellStart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>щомісячно</w:t>
            </w:r>
            <w:proofErr w:type="spellEnd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>публікує</w:t>
            </w:r>
            <w:proofErr w:type="spellEnd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>своєму</w:t>
            </w:r>
            <w:proofErr w:type="spellEnd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>вебсайті</w:t>
            </w:r>
            <w:proofErr w:type="spellEnd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>інформацію</w:t>
            </w:r>
            <w:proofErr w:type="spellEnd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>таку</w:t>
            </w:r>
            <w:proofErr w:type="spellEnd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>ціну</w:t>
            </w:r>
            <w:proofErr w:type="spellEnd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>період</w:t>
            </w:r>
            <w:proofErr w:type="spellEnd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>її</w:t>
            </w:r>
            <w:proofErr w:type="spellEnd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>дії</w:t>
            </w:r>
            <w:proofErr w:type="spellEnd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>;</w:t>
            </w:r>
          </w:p>
        </w:tc>
      </w:tr>
      <w:tr w:rsidR="00093973" w:rsidRPr="00A32904" w14:paraId="30CA7F6C" w14:textId="77777777" w:rsidTr="00093973">
        <w:trPr>
          <w:jc w:val="center"/>
        </w:trPr>
        <w:tc>
          <w:tcPr>
            <w:tcW w:w="96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972746" w14:textId="77777777" w:rsidR="00093973" w:rsidRPr="00A32904" w:rsidRDefault="00093973" w:rsidP="00A32904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A32904">
              <w:rPr>
                <w:rFonts w:eastAsia="Times New Roman" w:cstheme="minorHAnsi"/>
                <w:i/>
                <w:iCs/>
                <w:sz w:val="24"/>
                <w:szCs w:val="24"/>
                <w:lang w:val="ru-RU"/>
              </w:rPr>
              <w:t xml:space="preserve">{Абзац </w:t>
            </w:r>
            <w:proofErr w:type="spellStart"/>
            <w:r w:rsidRPr="00A32904">
              <w:rPr>
                <w:rFonts w:eastAsia="Times New Roman" w:cstheme="minorHAnsi"/>
                <w:i/>
                <w:iCs/>
                <w:sz w:val="24"/>
                <w:szCs w:val="24"/>
                <w:lang w:val="ru-RU"/>
              </w:rPr>
              <w:t>п'ятий</w:t>
            </w:r>
            <w:proofErr w:type="spellEnd"/>
            <w:r w:rsidRPr="00A32904">
              <w:rPr>
                <w:rFonts w:eastAsia="Times New Roman" w:cstheme="minorHAnsi"/>
                <w:i/>
                <w:iCs/>
                <w:sz w:val="24"/>
                <w:szCs w:val="24"/>
                <w:lang w:val="ru-RU"/>
              </w:rPr>
              <w:t xml:space="preserve"> пункту 4 </w:t>
            </w:r>
            <w:proofErr w:type="spellStart"/>
            <w:r w:rsidRPr="00A32904">
              <w:rPr>
                <w:rFonts w:eastAsia="Times New Roman" w:cstheme="minorHAnsi"/>
                <w:i/>
                <w:iCs/>
                <w:sz w:val="24"/>
                <w:szCs w:val="24"/>
                <w:lang w:val="ru-RU"/>
              </w:rPr>
              <w:t>глави</w:t>
            </w:r>
            <w:proofErr w:type="spellEnd"/>
            <w:r w:rsidRPr="00A32904">
              <w:rPr>
                <w:rFonts w:eastAsia="Times New Roman" w:cstheme="minorHAnsi"/>
                <w:i/>
                <w:iCs/>
                <w:sz w:val="24"/>
                <w:szCs w:val="24"/>
                <w:lang w:val="ru-RU"/>
              </w:rPr>
              <w:t xml:space="preserve"> 5 </w:t>
            </w:r>
            <w:proofErr w:type="spellStart"/>
            <w:r w:rsidRPr="00A32904">
              <w:rPr>
                <w:rFonts w:eastAsia="Times New Roman" w:cstheme="minorHAnsi"/>
                <w:i/>
                <w:iCs/>
                <w:sz w:val="24"/>
                <w:szCs w:val="24"/>
                <w:lang w:val="ru-RU"/>
              </w:rPr>
              <w:t>розділу</w:t>
            </w:r>
            <w:proofErr w:type="spellEnd"/>
            <w:r w:rsidRPr="00A32904">
              <w:rPr>
                <w:rFonts w:eastAsia="Times New Roman" w:cstheme="minorHAnsi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A32904">
              <w:rPr>
                <w:rFonts w:eastAsia="Times New Roman" w:cstheme="minorHAnsi"/>
                <w:i/>
                <w:iCs/>
                <w:sz w:val="24"/>
                <w:szCs w:val="24"/>
              </w:rPr>
              <w:t>VI</w:t>
            </w:r>
            <w:r w:rsidRPr="00A32904">
              <w:rPr>
                <w:rFonts w:eastAsia="Times New Roman" w:cstheme="minorHAnsi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904">
              <w:rPr>
                <w:rFonts w:eastAsia="Times New Roman" w:cstheme="minorHAnsi"/>
                <w:i/>
                <w:iCs/>
                <w:sz w:val="24"/>
                <w:szCs w:val="24"/>
                <w:lang w:val="ru-RU"/>
              </w:rPr>
              <w:t>із</w:t>
            </w:r>
            <w:proofErr w:type="spellEnd"/>
            <w:r w:rsidRPr="00A32904">
              <w:rPr>
                <w:rFonts w:eastAsia="Times New Roman" w:cstheme="minorHAnsi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904">
              <w:rPr>
                <w:rFonts w:eastAsia="Times New Roman" w:cstheme="minorHAnsi"/>
                <w:i/>
                <w:iCs/>
                <w:sz w:val="24"/>
                <w:szCs w:val="24"/>
                <w:lang w:val="ru-RU"/>
              </w:rPr>
              <w:t>змінами</w:t>
            </w:r>
            <w:proofErr w:type="spellEnd"/>
            <w:r w:rsidRPr="00A32904">
              <w:rPr>
                <w:rFonts w:eastAsia="Times New Roman" w:cstheme="minorHAnsi"/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32904">
              <w:rPr>
                <w:rFonts w:eastAsia="Times New Roman" w:cstheme="minorHAnsi"/>
                <w:i/>
                <w:iCs/>
                <w:sz w:val="24"/>
                <w:szCs w:val="24"/>
                <w:lang w:val="ru-RU"/>
              </w:rPr>
              <w:t>внесеними</w:t>
            </w:r>
            <w:proofErr w:type="spellEnd"/>
            <w:r w:rsidRPr="00A32904">
              <w:rPr>
                <w:rFonts w:eastAsia="Times New Roman" w:cstheme="minorHAnsi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904">
              <w:rPr>
                <w:rFonts w:eastAsia="Times New Roman" w:cstheme="minorHAnsi"/>
                <w:i/>
                <w:iCs/>
                <w:sz w:val="24"/>
                <w:szCs w:val="24"/>
                <w:lang w:val="ru-RU"/>
              </w:rPr>
              <w:t>згідно</w:t>
            </w:r>
            <w:proofErr w:type="spellEnd"/>
            <w:r w:rsidRPr="00A32904">
              <w:rPr>
                <w:rFonts w:eastAsia="Times New Roman" w:cstheme="minorHAnsi"/>
                <w:i/>
                <w:iCs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A32904">
              <w:rPr>
                <w:rFonts w:eastAsia="Times New Roman" w:cstheme="minorHAnsi"/>
                <w:i/>
                <w:iCs/>
                <w:sz w:val="24"/>
                <w:szCs w:val="24"/>
                <w:lang w:val="ru-RU"/>
              </w:rPr>
              <w:t>Постановою</w:t>
            </w:r>
            <w:proofErr w:type="spellEnd"/>
            <w:r w:rsidRPr="00A32904">
              <w:rPr>
                <w:rFonts w:eastAsia="Times New Roman" w:cstheme="minorHAnsi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904">
              <w:rPr>
                <w:rFonts w:eastAsia="Times New Roman" w:cstheme="minorHAnsi"/>
                <w:i/>
                <w:iCs/>
                <w:sz w:val="24"/>
                <w:szCs w:val="24"/>
                <w:lang w:val="ru-RU"/>
              </w:rPr>
              <w:t>Національної</w:t>
            </w:r>
            <w:proofErr w:type="spellEnd"/>
            <w:r w:rsidRPr="00A32904">
              <w:rPr>
                <w:rFonts w:eastAsia="Times New Roman" w:cstheme="minorHAnsi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904">
              <w:rPr>
                <w:rFonts w:eastAsia="Times New Roman" w:cstheme="minorHAnsi"/>
                <w:i/>
                <w:iCs/>
                <w:sz w:val="24"/>
                <w:szCs w:val="24"/>
                <w:lang w:val="ru-RU"/>
              </w:rPr>
              <w:t>комісії</w:t>
            </w:r>
            <w:proofErr w:type="spellEnd"/>
            <w:r w:rsidRPr="00A32904">
              <w:rPr>
                <w:rFonts w:eastAsia="Times New Roman" w:cstheme="minorHAnsi"/>
                <w:i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32904">
              <w:rPr>
                <w:rFonts w:eastAsia="Times New Roman" w:cstheme="minorHAnsi"/>
                <w:i/>
                <w:iCs/>
                <w:sz w:val="24"/>
                <w:szCs w:val="24"/>
                <w:lang w:val="ru-RU"/>
              </w:rPr>
              <w:t>що</w:t>
            </w:r>
            <w:proofErr w:type="spellEnd"/>
            <w:r w:rsidRPr="00A32904">
              <w:rPr>
                <w:rFonts w:eastAsia="Times New Roman" w:cstheme="minorHAnsi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904">
              <w:rPr>
                <w:rFonts w:eastAsia="Times New Roman" w:cstheme="minorHAnsi"/>
                <w:i/>
                <w:iCs/>
                <w:sz w:val="24"/>
                <w:szCs w:val="24"/>
                <w:lang w:val="ru-RU"/>
              </w:rPr>
              <w:t>здійснює</w:t>
            </w:r>
            <w:proofErr w:type="spellEnd"/>
            <w:r w:rsidRPr="00A32904">
              <w:rPr>
                <w:rFonts w:eastAsia="Times New Roman" w:cstheme="minorHAnsi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904">
              <w:rPr>
                <w:rFonts w:eastAsia="Times New Roman" w:cstheme="minorHAnsi"/>
                <w:i/>
                <w:iCs/>
                <w:sz w:val="24"/>
                <w:szCs w:val="24"/>
                <w:lang w:val="ru-RU"/>
              </w:rPr>
              <w:t>державне</w:t>
            </w:r>
            <w:proofErr w:type="spellEnd"/>
            <w:r w:rsidRPr="00A32904">
              <w:rPr>
                <w:rFonts w:eastAsia="Times New Roman" w:cstheme="minorHAnsi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904">
              <w:rPr>
                <w:rFonts w:eastAsia="Times New Roman" w:cstheme="minorHAnsi"/>
                <w:i/>
                <w:iCs/>
                <w:sz w:val="24"/>
                <w:szCs w:val="24"/>
                <w:lang w:val="ru-RU"/>
              </w:rPr>
              <w:t>регулювання</w:t>
            </w:r>
            <w:proofErr w:type="spellEnd"/>
            <w:r w:rsidRPr="00A32904">
              <w:rPr>
                <w:rFonts w:eastAsia="Times New Roman" w:cstheme="minorHAnsi"/>
                <w:i/>
                <w:iCs/>
                <w:sz w:val="24"/>
                <w:szCs w:val="24"/>
                <w:lang w:val="ru-RU"/>
              </w:rPr>
              <w:t xml:space="preserve"> у сферах </w:t>
            </w:r>
            <w:proofErr w:type="spellStart"/>
            <w:r w:rsidRPr="00A32904">
              <w:rPr>
                <w:rFonts w:eastAsia="Times New Roman" w:cstheme="minorHAnsi"/>
                <w:i/>
                <w:iCs/>
                <w:sz w:val="24"/>
                <w:szCs w:val="24"/>
                <w:lang w:val="ru-RU"/>
              </w:rPr>
              <w:t>енергетики</w:t>
            </w:r>
            <w:proofErr w:type="spellEnd"/>
            <w:r w:rsidRPr="00A32904">
              <w:rPr>
                <w:rFonts w:eastAsia="Times New Roman" w:cstheme="minorHAnsi"/>
                <w:i/>
                <w:i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32904">
              <w:rPr>
                <w:rFonts w:eastAsia="Times New Roman" w:cstheme="minorHAnsi"/>
                <w:i/>
                <w:iCs/>
                <w:sz w:val="24"/>
                <w:szCs w:val="24"/>
                <w:lang w:val="ru-RU"/>
              </w:rPr>
              <w:t>комунальних</w:t>
            </w:r>
            <w:proofErr w:type="spellEnd"/>
            <w:r w:rsidRPr="00A32904">
              <w:rPr>
                <w:rFonts w:eastAsia="Times New Roman" w:cstheme="minorHAnsi"/>
                <w:i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904">
              <w:rPr>
                <w:rFonts w:eastAsia="Times New Roman" w:cstheme="minorHAnsi"/>
                <w:i/>
                <w:iCs/>
                <w:sz w:val="24"/>
                <w:szCs w:val="24"/>
                <w:lang w:val="ru-RU"/>
              </w:rPr>
              <w:t>послуг</w:t>
            </w:r>
            <w:proofErr w:type="spellEnd"/>
            <w:r w:rsidRPr="00A32904">
              <w:rPr>
                <w:rFonts w:eastAsia="Times New Roman" w:cstheme="minorHAnsi"/>
                <w:i/>
                <w:iCs/>
                <w:sz w:val="24"/>
                <w:szCs w:val="24"/>
              </w:rPr>
              <w:t> </w:t>
            </w:r>
            <w:hyperlink r:id="rId43" w:anchor="n78" w:tgtFrame="_blank" w:history="1">
              <w:r w:rsidRPr="00A32904">
                <w:rPr>
                  <w:rFonts w:eastAsia="Times New Roman" w:cstheme="minorHAnsi"/>
                  <w:i/>
                  <w:iCs/>
                  <w:color w:val="666666"/>
                  <w:sz w:val="24"/>
                  <w:szCs w:val="24"/>
                  <w:u w:val="single"/>
                  <w:lang w:val="ru-RU"/>
                </w:rPr>
                <w:t xml:space="preserve">№ 1445 </w:t>
              </w:r>
              <w:proofErr w:type="spellStart"/>
              <w:r w:rsidRPr="00A32904">
                <w:rPr>
                  <w:rFonts w:eastAsia="Times New Roman" w:cstheme="minorHAnsi"/>
                  <w:i/>
                  <w:iCs/>
                  <w:color w:val="666666"/>
                  <w:sz w:val="24"/>
                  <w:szCs w:val="24"/>
                  <w:u w:val="single"/>
                  <w:lang w:val="ru-RU"/>
                </w:rPr>
                <w:t>від</w:t>
              </w:r>
              <w:proofErr w:type="spellEnd"/>
              <w:r w:rsidRPr="00A32904">
                <w:rPr>
                  <w:rFonts w:eastAsia="Times New Roman" w:cstheme="minorHAnsi"/>
                  <w:i/>
                  <w:iCs/>
                  <w:color w:val="666666"/>
                  <w:sz w:val="24"/>
                  <w:szCs w:val="24"/>
                  <w:u w:val="single"/>
                  <w:lang w:val="ru-RU"/>
                </w:rPr>
                <w:t xml:space="preserve"> 01.09.2021</w:t>
              </w:r>
            </w:hyperlink>
            <w:r w:rsidRPr="00A32904">
              <w:rPr>
                <w:rFonts w:eastAsia="Times New Roman" w:cstheme="minorHAnsi"/>
                <w:i/>
                <w:iCs/>
                <w:sz w:val="24"/>
                <w:szCs w:val="24"/>
                <w:lang w:val="ru-RU"/>
              </w:rPr>
              <w:t>}</w:t>
            </w:r>
          </w:p>
        </w:tc>
      </w:tr>
      <w:tr w:rsidR="00093973" w:rsidRPr="00A32904" w14:paraId="11394C71" w14:textId="77777777" w:rsidTr="00093973">
        <w:trPr>
          <w:trHeight w:val="380"/>
          <w:jc w:val="center"/>
        </w:trPr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8727A7" w14:textId="77777777" w:rsidR="00093973" w:rsidRPr="00A32904" w:rsidRDefault="00093973" w:rsidP="00A32904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090E34" w14:textId="77777777" w:rsidR="00093973" w:rsidRPr="00A32904" w:rsidRDefault="00093973" w:rsidP="00A32904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A32904">
              <w:rPr>
                <w:rFonts w:eastAsia="Times New Roman" w:cstheme="minorHAnsi"/>
                <w:sz w:val="24"/>
                <w:szCs w:val="24"/>
              </w:rPr>
              <w:t>К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72C73F" w14:textId="77777777" w:rsidR="00093973" w:rsidRPr="00A32904" w:rsidRDefault="00093973" w:rsidP="00A32904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r w:rsidRPr="00A32904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7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527402" w14:textId="77777777" w:rsidR="00093973" w:rsidRPr="00A32904" w:rsidRDefault="00093973" w:rsidP="00A32904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  <w:proofErr w:type="spellStart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>коефіцієнт</w:t>
            </w:r>
            <w:proofErr w:type="spellEnd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>компенсації</w:t>
            </w:r>
            <w:proofErr w:type="spellEnd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>який</w:t>
            </w:r>
            <w:proofErr w:type="spellEnd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>визначається</w:t>
            </w:r>
            <w:proofErr w:type="spellEnd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>рівні</w:t>
            </w:r>
            <w:proofErr w:type="spellEnd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1,5.</w:t>
            </w:r>
          </w:p>
        </w:tc>
      </w:tr>
    </w:tbl>
    <w:p w14:paraId="5E364B1D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329" w:name="n1946"/>
      <w:bookmarkEnd w:id="329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При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цьому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неврегульований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небаланс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станеться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внаслідок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відмови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доступі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для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здійснення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Оператором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припинення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внаслідок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невиконання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споживачем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письмової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вимоги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Оператора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самостійно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припинити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обмежити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коефіцієнт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компенсації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становити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2.</w:t>
      </w:r>
    </w:p>
    <w:p w14:paraId="63EC7CFC" w14:textId="77777777" w:rsidR="00093973" w:rsidRPr="00A32904" w:rsidRDefault="00093973" w:rsidP="00A32904">
      <w:pPr>
        <w:shd w:val="clear" w:color="auto" w:fill="FFFFFF"/>
        <w:spacing w:after="0" w:line="276" w:lineRule="auto"/>
        <w:ind w:left="450" w:right="450"/>
        <w:jc w:val="center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330" w:name="n1941"/>
      <w:bookmarkStart w:id="331" w:name="n627"/>
      <w:bookmarkEnd w:id="330"/>
      <w:bookmarkEnd w:id="331"/>
      <w:r w:rsidRPr="00A32904">
        <w:rPr>
          <w:rFonts w:eastAsia="Times New Roman" w:cstheme="minorHAnsi"/>
          <w:b/>
          <w:bCs/>
          <w:color w:val="333333"/>
          <w:sz w:val="24"/>
          <w:szCs w:val="24"/>
          <w:lang w:val="ru-RU"/>
        </w:rPr>
        <w:t xml:space="preserve">6. Порядок </w:t>
      </w:r>
      <w:proofErr w:type="spellStart"/>
      <w:r w:rsidRPr="00A32904">
        <w:rPr>
          <w:rFonts w:eastAsia="Times New Roman" w:cstheme="minorHAnsi"/>
          <w:b/>
          <w:bCs/>
          <w:color w:val="333333"/>
          <w:sz w:val="24"/>
          <w:szCs w:val="24"/>
          <w:lang w:val="ru-RU"/>
        </w:rPr>
        <w:t>розрахунків</w:t>
      </w:r>
      <w:proofErr w:type="spellEnd"/>
      <w:r w:rsidRPr="00A32904">
        <w:rPr>
          <w:rFonts w:eastAsia="Times New Roman" w:cstheme="minorHAnsi"/>
          <w:b/>
          <w:bCs/>
          <w:color w:val="333333"/>
          <w:sz w:val="24"/>
          <w:szCs w:val="24"/>
          <w:lang w:val="ru-RU"/>
        </w:rPr>
        <w:t xml:space="preserve"> за договором </w:t>
      </w:r>
      <w:proofErr w:type="spellStart"/>
      <w:r w:rsidRPr="00A32904">
        <w:rPr>
          <w:rFonts w:eastAsia="Times New Roman" w:cstheme="minorHAnsi"/>
          <w:b/>
          <w:bCs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b/>
          <w:bCs/>
          <w:color w:val="333333"/>
          <w:sz w:val="24"/>
          <w:szCs w:val="24"/>
          <w:lang w:val="ru-RU"/>
        </w:rPr>
        <w:t xml:space="preserve"> природного газу</w:t>
      </w:r>
    </w:p>
    <w:p w14:paraId="0283CD81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332" w:name="n628"/>
      <w:bookmarkEnd w:id="332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1.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Розрахунки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послугу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надається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Оператором ГРМ за договором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здійснюються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виходячи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величини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річної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замовленої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оплачуються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споживачем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рівномірними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частками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протягом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календарного року.</w:t>
      </w:r>
    </w:p>
    <w:p w14:paraId="156F8E4E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333" w:name="n2188"/>
      <w:bookmarkEnd w:id="333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Місячна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вартість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послуги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визначається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як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добуток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1/12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річної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замовленої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на тариф,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встановлений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Регулятором для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відповідного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Оператора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із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розрахунку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місячної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вартості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одного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кубічного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метра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замовленої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73B301E7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334" w:name="n2189"/>
      <w:bookmarkStart w:id="335" w:name="n629"/>
      <w:bookmarkEnd w:id="334"/>
      <w:bookmarkEnd w:id="335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2.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Річна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замовлена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потужність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замовчуванням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розрахунковий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календарний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рік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визначається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Оператором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виходячи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фактичного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обсягу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gram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</w:t>
      </w:r>
      <w:r w:rsidRPr="00A32904">
        <w:rPr>
          <w:rFonts w:eastAsia="Times New Roman" w:cstheme="minorHAnsi"/>
          <w:color w:val="333333"/>
          <w:sz w:val="24"/>
          <w:szCs w:val="24"/>
        </w:rPr>
        <w:t> </w:t>
      </w:r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газовий</w:t>
      </w:r>
      <w:proofErr w:type="spellEnd"/>
      <w:proofErr w:type="gram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рік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передував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розрахунковому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календарному року,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визначається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відповідно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вимог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Кодексу,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крім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випадків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передбачених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цією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главою.</w:t>
      </w:r>
    </w:p>
    <w:p w14:paraId="355CFB45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336" w:name="n2209"/>
      <w:bookmarkStart w:id="337" w:name="n2228"/>
      <w:bookmarkEnd w:id="336"/>
      <w:bookmarkEnd w:id="337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Розмір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величини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річної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замовленої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для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не є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побутовим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визначається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Оператором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виходячи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наявних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зазначених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заяві-приєднанні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є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додатком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gram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 договору</w:t>
      </w:r>
      <w:proofErr w:type="gram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газу.</w:t>
      </w:r>
    </w:p>
    <w:p w14:paraId="4B2065C0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338" w:name="n2230"/>
      <w:bookmarkStart w:id="339" w:name="n2229"/>
      <w:bookmarkEnd w:id="338"/>
      <w:bookmarkEnd w:id="339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наявності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порушень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побутовим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споживачем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визначених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</w:rPr>
        <w:t> </w:t>
      </w:r>
      <w:hyperlink r:id="rId44" w:anchor="n1227" w:history="1">
        <w:r w:rsidRPr="00A32904">
          <w:rPr>
            <w:rFonts w:eastAsia="Times New Roman" w:cstheme="minorHAnsi"/>
            <w:color w:val="006600"/>
            <w:sz w:val="24"/>
            <w:szCs w:val="24"/>
            <w:u w:val="single"/>
            <w:lang w:val="ru-RU"/>
          </w:rPr>
          <w:t>главою 2</w:t>
        </w:r>
      </w:hyperlink>
      <w:r w:rsidRPr="00A32904">
        <w:rPr>
          <w:rFonts w:eastAsia="Times New Roman" w:cstheme="minorHAnsi"/>
          <w:color w:val="333333"/>
          <w:sz w:val="24"/>
          <w:szCs w:val="24"/>
        </w:rPr>
        <w:t> 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r w:rsidRPr="00A32904">
        <w:rPr>
          <w:rFonts w:eastAsia="Times New Roman" w:cstheme="minorHAnsi"/>
          <w:color w:val="333333"/>
          <w:sz w:val="24"/>
          <w:szCs w:val="24"/>
        </w:rPr>
        <w:t>XI</w:t>
      </w:r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Кодексу,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крім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</w:rPr>
        <w:t> </w:t>
      </w:r>
      <w:hyperlink r:id="rId45" w:anchor="n1240" w:history="1">
        <w:r w:rsidRPr="00A32904">
          <w:rPr>
            <w:rFonts w:eastAsia="Times New Roman" w:cstheme="minorHAnsi"/>
            <w:color w:val="006600"/>
            <w:sz w:val="24"/>
            <w:szCs w:val="24"/>
            <w:u w:val="single"/>
            <w:lang w:val="ru-RU"/>
          </w:rPr>
          <w:t>пункту 3</w:t>
        </w:r>
      </w:hyperlink>
      <w:r w:rsidRPr="00A32904">
        <w:rPr>
          <w:rFonts w:eastAsia="Times New Roman" w:cstheme="minorHAnsi"/>
          <w:color w:val="333333"/>
          <w:sz w:val="24"/>
          <w:szCs w:val="24"/>
        </w:rPr>
        <w:t> 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глави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2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r w:rsidRPr="00A32904">
        <w:rPr>
          <w:rFonts w:eastAsia="Times New Roman" w:cstheme="minorHAnsi"/>
          <w:color w:val="333333"/>
          <w:sz w:val="24"/>
          <w:szCs w:val="24"/>
        </w:rPr>
        <w:t>XI</w:t>
      </w:r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Кодексу, до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розрахунку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річної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замовленої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lastRenderedPageBreak/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замовчуванням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період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такого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порушення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включаються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обсяги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рівні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планових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об'ємів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розраховуються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виходячи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групи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побутового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відповідно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</w:t>
      </w:r>
      <w:r w:rsidRPr="00A32904">
        <w:rPr>
          <w:rFonts w:eastAsia="Times New Roman" w:cstheme="minorHAnsi"/>
          <w:color w:val="333333"/>
          <w:sz w:val="24"/>
          <w:szCs w:val="24"/>
        </w:rPr>
        <w:t> </w:t>
      </w:r>
      <w:hyperlink r:id="rId46" w:anchor="n1413" w:history="1">
        <w:proofErr w:type="spellStart"/>
        <w:r w:rsidRPr="00A32904">
          <w:rPr>
            <w:rFonts w:eastAsia="Times New Roman" w:cstheme="minorHAnsi"/>
            <w:color w:val="006600"/>
            <w:sz w:val="24"/>
            <w:szCs w:val="24"/>
            <w:u w:val="single"/>
            <w:lang w:val="ru-RU"/>
          </w:rPr>
          <w:t>додатка</w:t>
        </w:r>
        <w:proofErr w:type="spellEnd"/>
        <w:r w:rsidRPr="00A32904">
          <w:rPr>
            <w:rFonts w:eastAsia="Times New Roman" w:cstheme="minorHAnsi"/>
            <w:color w:val="006600"/>
            <w:sz w:val="24"/>
            <w:szCs w:val="24"/>
            <w:u w:val="single"/>
            <w:lang w:val="ru-RU"/>
          </w:rPr>
          <w:t xml:space="preserve"> 1</w:t>
        </w:r>
      </w:hyperlink>
      <w:r w:rsidRPr="00A32904">
        <w:rPr>
          <w:rFonts w:eastAsia="Times New Roman" w:cstheme="minorHAnsi"/>
          <w:color w:val="333333"/>
          <w:sz w:val="24"/>
          <w:szCs w:val="24"/>
        </w:rPr>
        <w:t> </w:t>
      </w:r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до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Кодексу.</w:t>
      </w:r>
    </w:p>
    <w:p w14:paraId="34EC4EDE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340" w:name="n2231"/>
      <w:bookmarkStart w:id="341" w:name="n2211"/>
      <w:bookmarkEnd w:id="340"/>
      <w:bookmarkEnd w:id="341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З 01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січня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2021 року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річна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замовлена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потужність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розрахунковий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календарний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рік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визначається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Оператором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виходячи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фактичного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обсягу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об'єктом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газовий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рік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передував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розрахунковому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календарному року,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визначається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відповідно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вимог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Кодексу, але не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може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бути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меншою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за:</w:t>
      </w:r>
    </w:p>
    <w:p w14:paraId="689A6580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342" w:name="n2212"/>
      <w:bookmarkEnd w:id="342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39 </w:t>
      </w:r>
      <w:proofErr w:type="spellStart"/>
      <w:proofErr w:type="gram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куб.м</w:t>
      </w:r>
      <w:proofErr w:type="spellEnd"/>
      <w:proofErr w:type="gram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- для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побутового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природний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газ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використовується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тільки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для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приготування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їжі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;</w:t>
      </w:r>
    </w:p>
    <w:p w14:paraId="0634CAF3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343" w:name="n2213"/>
      <w:bookmarkEnd w:id="343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126 </w:t>
      </w:r>
      <w:proofErr w:type="spellStart"/>
      <w:proofErr w:type="gram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куб.м</w:t>
      </w:r>
      <w:proofErr w:type="spellEnd"/>
      <w:proofErr w:type="gram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- для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побутового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природний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газ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використовується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для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підігріву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води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приготування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їжі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;</w:t>
      </w:r>
    </w:p>
    <w:p w14:paraId="325A91E3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344" w:name="n2214"/>
      <w:bookmarkEnd w:id="344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314 </w:t>
      </w:r>
      <w:proofErr w:type="spellStart"/>
      <w:proofErr w:type="gram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куб.м</w:t>
      </w:r>
      <w:proofErr w:type="spellEnd"/>
      <w:proofErr w:type="gram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- для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побутового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природний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газ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використовується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комплексно, у тому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числі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для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опалення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не є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побутовим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579B817D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345" w:name="n2210"/>
      <w:bookmarkStart w:id="346" w:name="n2232"/>
      <w:bookmarkEnd w:id="345"/>
      <w:bookmarkEnd w:id="346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Оператор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зобов'язаний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12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жовтня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щорічно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підсумками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газового року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проінформувати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фактичний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обсяг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всіма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об'єктами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попередній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газовий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рік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одночасно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повідомити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його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зазначений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обсяг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газу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замовчуванням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буде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визначений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як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розмір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річної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замовленої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наступний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календарний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рік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. У такому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повідомленні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одночасно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зазначити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про: величину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річної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замовленої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поточний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календарний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рік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; величину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яка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розрахована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для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щомісячної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оплати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споживачем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у поточному календарному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році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; величину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яка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розрахована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для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щомісячної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оплати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споживачем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наступному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календарному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році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;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покази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лічильника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газу/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інші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дані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якими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було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сформовано (станом на 30 вересня поточного року)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розмір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річної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замовленої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замовчуванням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наступний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календарний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рік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(для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побутових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).</w:t>
      </w:r>
    </w:p>
    <w:p w14:paraId="03C371F4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347" w:name="n2235"/>
      <w:bookmarkStart w:id="348" w:name="n2233"/>
      <w:bookmarkEnd w:id="347"/>
      <w:bookmarkEnd w:id="348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Така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інформація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надається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споживачеві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шляхом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розміщення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її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платіжних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документах (для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побутових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особистих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кабінетах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наявності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), актах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приймання-передачі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(для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не є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побутовими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).</w:t>
      </w:r>
    </w:p>
    <w:p w14:paraId="7BF75370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349" w:name="n2236"/>
      <w:bookmarkStart w:id="350" w:name="n2234"/>
      <w:bookmarkEnd w:id="349"/>
      <w:bookmarkEnd w:id="350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не є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побутовим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право не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пізніше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ніж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20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жовтня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календарного року,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передує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розрахунковому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крім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замовлення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на 2020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рік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яке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здійснюється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01 листопада), подати Оператору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уточнену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заявку на величину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річної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замовленої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сумарно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всіх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його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об'єктах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розбивкою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по кожному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газорозподільній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зоні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відповідного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Оператора ГРМ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розрахунковий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календарний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рік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. У такому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разі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фактичний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обсяг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використання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протягом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календарного року) буде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перевищувати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замовлену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споживачем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річну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потужність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сумарно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всіх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його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об'єктах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величина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перевищення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бути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сплачена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споживачем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півторакратною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вартістю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тарифу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користь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Оператора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відповідно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gram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 договору</w:t>
      </w:r>
      <w:proofErr w:type="gram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газу.</w:t>
      </w:r>
    </w:p>
    <w:p w14:paraId="5A48D98F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351" w:name="n2237"/>
      <w:bookmarkStart w:id="352" w:name="n2192"/>
      <w:bookmarkEnd w:id="351"/>
      <w:bookmarkEnd w:id="352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Фактичний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обсяг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використання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визначається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виходячи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із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фактичного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обсягу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наростаючим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підсумком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протягом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відповідного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календарного року.</w:t>
      </w:r>
    </w:p>
    <w:p w14:paraId="37CF361D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353" w:name="n2193"/>
      <w:bookmarkEnd w:id="353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випадку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річна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замовлена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потужність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замовчуванням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розрахунковий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календарний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рік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визначається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Оператором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виходячи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фактичного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обсягу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gram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</w:t>
      </w:r>
      <w:r w:rsidRPr="00A32904">
        <w:rPr>
          <w:rFonts w:eastAsia="Times New Roman" w:cstheme="minorHAnsi"/>
          <w:color w:val="333333"/>
          <w:sz w:val="24"/>
          <w:szCs w:val="24"/>
        </w:rPr>
        <w:t> </w:t>
      </w:r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газовий</w:t>
      </w:r>
      <w:proofErr w:type="spellEnd"/>
      <w:proofErr w:type="gram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рік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передував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розрахунковому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lastRenderedPageBreak/>
        <w:t xml:space="preserve">календарному року,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нарахування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Оператором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вартості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перевищення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замовленої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не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здійснюється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235BD758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354" w:name="n2238"/>
      <w:bookmarkStart w:id="355" w:name="n2194"/>
      <w:bookmarkEnd w:id="354"/>
      <w:bookmarkEnd w:id="355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період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кінця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2019 року Оператор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річну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замовлену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потужність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виходячи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фактичного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обсягу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період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01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жовтня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2018 року по 30 вересня 2019 року.</w:t>
      </w:r>
    </w:p>
    <w:p w14:paraId="15611886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356" w:name="n1505"/>
      <w:bookmarkStart w:id="357" w:name="n2239"/>
      <w:bookmarkEnd w:id="356"/>
      <w:bookmarkEnd w:id="357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3. 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разі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здійснення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споживачем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не є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побутовим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замовлення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річної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відповідно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</w:t>
      </w:r>
      <w:r w:rsidRPr="00A32904">
        <w:rPr>
          <w:rFonts w:eastAsia="Times New Roman" w:cstheme="minorHAnsi"/>
          <w:color w:val="333333"/>
          <w:sz w:val="24"/>
          <w:szCs w:val="24"/>
        </w:rPr>
        <w:t> </w:t>
      </w:r>
      <w:hyperlink r:id="rId47" w:anchor="n2234" w:history="1">
        <w:r w:rsidRPr="00A32904">
          <w:rPr>
            <w:rFonts w:eastAsia="Times New Roman" w:cstheme="minorHAnsi"/>
            <w:color w:val="006600"/>
            <w:sz w:val="24"/>
            <w:szCs w:val="24"/>
            <w:u w:val="single"/>
            <w:lang w:val="ru-RU"/>
          </w:rPr>
          <w:t>абзацу десятого пункту 2</w:t>
        </w:r>
      </w:hyperlink>
      <w:r w:rsidRPr="00A32904">
        <w:rPr>
          <w:rFonts w:eastAsia="Times New Roman" w:cstheme="minorHAnsi"/>
          <w:color w:val="333333"/>
          <w:sz w:val="24"/>
          <w:szCs w:val="24"/>
        </w:rPr>
        <w:t> 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</w:rPr>
        <w:t> </w:t>
      </w:r>
      <w:hyperlink r:id="rId48" w:anchor="n2252" w:history="1">
        <w:r w:rsidRPr="00A32904">
          <w:rPr>
            <w:rFonts w:eastAsia="Times New Roman" w:cstheme="minorHAnsi"/>
            <w:color w:val="006600"/>
            <w:sz w:val="24"/>
            <w:szCs w:val="24"/>
            <w:u w:val="single"/>
            <w:lang w:val="ru-RU"/>
          </w:rPr>
          <w:t>абзацу другого</w:t>
        </w:r>
      </w:hyperlink>
      <w:r w:rsidRPr="00A32904">
        <w:rPr>
          <w:rFonts w:eastAsia="Times New Roman" w:cstheme="minorHAnsi"/>
          <w:color w:val="333333"/>
          <w:sz w:val="24"/>
          <w:szCs w:val="24"/>
        </w:rPr>
        <w:t> </w:t>
      </w:r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пункту 5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цієї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глави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не є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побутовим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право одноразово з 10 липня по 15 вересня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розрахункового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календарного року подати Оператору ГРМ заявку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уточнення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збільшення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/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зменшення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величини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замовленої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річної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сумарно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всіх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його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об’єктах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газорозподільній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зоні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відповідного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Оператора ГРМ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поточний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календарний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рік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48F68015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358" w:name="n2240"/>
      <w:bookmarkEnd w:id="358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У такому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випадку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здійснює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перерахунок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місячної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вартості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послуги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відповідно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</w:t>
      </w:r>
      <w:r w:rsidRPr="00A32904">
        <w:rPr>
          <w:rFonts w:eastAsia="Times New Roman" w:cstheme="minorHAnsi"/>
          <w:color w:val="333333"/>
          <w:sz w:val="24"/>
          <w:szCs w:val="24"/>
        </w:rPr>
        <w:t> </w:t>
      </w:r>
      <w:hyperlink r:id="rId49" w:anchor="n628" w:history="1">
        <w:r w:rsidRPr="00A32904">
          <w:rPr>
            <w:rFonts w:eastAsia="Times New Roman" w:cstheme="minorHAnsi"/>
            <w:color w:val="006600"/>
            <w:sz w:val="24"/>
            <w:szCs w:val="24"/>
            <w:u w:val="single"/>
            <w:lang w:val="ru-RU"/>
          </w:rPr>
          <w:t>пункту 1</w:t>
        </w:r>
      </w:hyperlink>
      <w:r w:rsidRPr="00A32904">
        <w:rPr>
          <w:rFonts w:eastAsia="Times New Roman" w:cstheme="minorHAnsi"/>
          <w:color w:val="333333"/>
          <w:sz w:val="24"/>
          <w:szCs w:val="24"/>
        </w:rPr>
        <w:t> 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цієї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глави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 весь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календарний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рік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339C7055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359" w:name="n2241"/>
      <w:bookmarkEnd w:id="359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Заявки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коригування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подані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раніше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/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пізніше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встановленого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терміну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Оператором ГРМ не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розглядаються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вважаються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не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поданими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споживачем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138E4A64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360" w:name="n2242"/>
      <w:bookmarkEnd w:id="360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При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зменшенні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величини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замовленої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річної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переплата, яка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утворилася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внаслідок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перерахунку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вартості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послуг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період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початку поточного календарного року до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місяця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здійснюється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уточнення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величини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замовленої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річної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включно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),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урахуванням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тарифів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відповідних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періодів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зараховується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Оператором ГРМ 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рахунок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майбутніх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платежів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не є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побутовим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письмову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вимогу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протягом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10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робочих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днів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дня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отримання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вимоги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грошові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кошти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повертаються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.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Перерахунок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вартості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послуги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період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початку поточного календарного року до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місяця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здійснюється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уточнення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зменшення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величини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замовленої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річної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відображається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періоді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нарахування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послуги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поточного календарного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місяця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54C8AC2D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361" w:name="n2243"/>
      <w:bookmarkEnd w:id="361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Уточнена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зменшена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замовлена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величина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річної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не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може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бути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менша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фактичний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обсяг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протягом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звітного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календарного року станом на 01 число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місяця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відбувається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уточнення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31822FFC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362" w:name="n2244"/>
      <w:bookmarkEnd w:id="362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При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збільшенні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величини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замовленої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річної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різниця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вартості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послуги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газу, яка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утворилася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внаслідок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перерахунку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вартості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такої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послуги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період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початку поточного календарного року до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місяця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здійснюється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уточнення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величини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замовленої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річної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включно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оплачується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споживачем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не є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побутовим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за тарифами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відповідних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періодів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протягом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10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робочих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днів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дня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виставлення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Оператором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рахунку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включається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нарахування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послуги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поточного календарного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місяця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6A77B721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363" w:name="n2245"/>
      <w:bookmarkEnd w:id="363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Вартість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перевищення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замовленої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річної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споживачем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не є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побутовим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не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перераховується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Оператором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після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коригування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замовленої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. При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цьому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величина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перевищення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замовленої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не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враховується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Оператором ГРМ при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обліку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фактичної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використаної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протягом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року.</w:t>
      </w:r>
    </w:p>
    <w:p w14:paraId="0DB94C00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364" w:name="n2201"/>
      <w:bookmarkStart w:id="365" w:name="n2196"/>
      <w:bookmarkEnd w:id="364"/>
      <w:bookmarkEnd w:id="365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4. Для нового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та/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його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фактичний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період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менший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ніж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дев'ять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місяців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крім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не є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побутовими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умови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відсутності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споживачем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та/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його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об'єктом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протягом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lastRenderedPageBreak/>
        <w:t>усього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попереднього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газового року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річна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замовлена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потужність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його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визначається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Оператором ГРМ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замовчуванням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рівні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:</w:t>
      </w:r>
    </w:p>
    <w:p w14:paraId="18A55BC4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366" w:name="n2215"/>
      <w:bookmarkStart w:id="367" w:name="n2216"/>
      <w:bookmarkEnd w:id="366"/>
      <w:bookmarkEnd w:id="367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39 </w:t>
      </w:r>
      <w:proofErr w:type="spellStart"/>
      <w:proofErr w:type="gram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куб.м</w:t>
      </w:r>
      <w:proofErr w:type="spellEnd"/>
      <w:proofErr w:type="gram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- для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побутового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природний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газ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використовується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тільки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для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приготування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їжі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;</w:t>
      </w:r>
    </w:p>
    <w:p w14:paraId="1ABE37C9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368" w:name="n2219"/>
      <w:bookmarkStart w:id="369" w:name="n2217"/>
      <w:bookmarkEnd w:id="368"/>
      <w:bookmarkEnd w:id="369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126 </w:t>
      </w:r>
      <w:proofErr w:type="spellStart"/>
      <w:proofErr w:type="gram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куб.м</w:t>
      </w:r>
      <w:proofErr w:type="spellEnd"/>
      <w:proofErr w:type="gram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- для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побутового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природний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газ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використовується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для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підігріву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води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приготування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їжі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;</w:t>
      </w:r>
    </w:p>
    <w:p w14:paraId="0E6EDBBC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370" w:name="n2220"/>
      <w:bookmarkStart w:id="371" w:name="n2218"/>
      <w:bookmarkEnd w:id="370"/>
      <w:bookmarkEnd w:id="371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314 </w:t>
      </w:r>
      <w:proofErr w:type="spellStart"/>
      <w:proofErr w:type="gram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куб.м</w:t>
      </w:r>
      <w:proofErr w:type="spellEnd"/>
      <w:proofErr w:type="gram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- для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побутового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природний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газ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використовується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комплексно, у тому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числі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для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опалення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не є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побутовим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4DF07A3C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372" w:name="n2221"/>
      <w:bookmarkStart w:id="373" w:name="n2246"/>
      <w:bookmarkEnd w:id="372"/>
      <w:bookmarkEnd w:id="373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випадку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коли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новий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побутовий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уклав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договір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підставі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права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користування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газоспоживання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величина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річної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замовленої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визначається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рівні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річної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замовленої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замовчуванням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по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цьому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визначеної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для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попереднього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наявності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попередньому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газовому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році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).</w:t>
      </w:r>
    </w:p>
    <w:p w14:paraId="1D8E3FD1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374" w:name="n2247"/>
      <w:bookmarkStart w:id="375" w:name="n2197"/>
      <w:bookmarkEnd w:id="374"/>
      <w:bookmarkEnd w:id="375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З моменту, коли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новий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побутовий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та/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побутового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фактично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природний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газ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повні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дев’ять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місяців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до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завершення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повного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календарного року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величина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річної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замовленої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визначається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як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добуток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числа 12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фактичне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середньомісячне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попередні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перші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дев’ять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місяців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урахуванням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вимог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</w:rPr>
        <w:t> </w:t>
      </w:r>
      <w:hyperlink r:id="rId50" w:anchor="n628" w:history="1">
        <w:r w:rsidRPr="00A32904">
          <w:rPr>
            <w:rFonts w:eastAsia="Times New Roman" w:cstheme="minorHAnsi"/>
            <w:color w:val="006600"/>
            <w:sz w:val="24"/>
            <w:szCs w:val="24"/>
            <w:u w:val="single"/>
            <w:lang w:val="ru-RU"/>
          </w:rPr>
          <w:t>пункту 1</w:t>
        </w:r>
      </w:hyperlink>
      <w:r w:rsidRPr="00A32904">
        <w:rPr>
          <w:rFonts w:eastAsia="Times New Roman" w:cstheme="minorHAnsi"/>
          <w:color w:val="333333"/>
          <w:sz w:val="24"/>
          <w:szCs w:val="24"/>
        </w:rPr>
        <w:t> 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цієї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глави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7532FD9A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376" w:name="n2248"/>
      <w:bookmarkStart w:id="377" w:name="n2249"/>
      <w:bookmarkEnd w:id="376"/>
      <w:bookmarkEnd w:id="377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відсутності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повного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газового року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новим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побутовим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споживачем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та/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його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випадку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укладення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договору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період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жовтень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-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грудень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річна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замовлена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потужність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замовчуванням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третій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календарний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рік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розраховується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Оператором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виходячи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із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середньомісячного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фактичного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помноженого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на 12.</w:t>
      </w:r>
    </w:p>
    <w:p w14:paraId="4038047E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378" w:name="n2250"/>
      <w:bookmarkStart w:id="379" w:name="n2251"/>
      <w:bookmarkEnd w:id="378"/>
      <w:bookmarkEnd w:id="379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5. Для нового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не є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побутовим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, та/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його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об'єкта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річна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замовлена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потужність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його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об'єкта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визначається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споживачем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його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заявою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але не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менше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обсягів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визначених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</w:rPr>
        <w:t> </w:t>
      </w:r>
      <w:hyperlink r:id="rId51" w:anchor="n2218" w:history="1">
        <w:proofErr w:type="spellStart"/>
        <w:r w:rsidRPr="00A32904">
          <w:rPr>
            <w:rFonts w:eastAsia="Times New Roman" w:cstheme="minorHAnsi"/>
            <w:color w:val="006600"/>
            <w:sz w:val="24"/>
            <w:szCs w:val="24"/>
            <w:u w:val="single"/>
            <w:lang w:val="ru-RU"/>
          </w:rPr>
          <w:t>абзацом</w:t>
        </w:r>
        <w:proofErr w:type="spellEnd"/>
        <w:r w:rsidRPr="00A32904">
          <w:rPr>
            <w:rFonts w:eastAsia="Times New Roman" w:cstheme="minorHAnsi"/>
            <w:color w:val="006600"/>
            <w:sz w:val="24"/>
            <w:szCs w:val="24"/>
            <w:u w:val="single"/>
            <w:lang w:val="ru-RU"/>
          </w:rPr>
          <w:t xml:space="preserve"> </w:t>
        </w:r>
        <w:proofErr w:type="spellStart"/>
        <w:r w:rsidRPr="00A32904">
          <w:rPr>
            <w:rFonts w:eastAsia="Times New Roman" w:cstheme="minorHAnsi"/>
            <w:color w:val="006600"/>
            <w:sz w:val="24"/>
            <w:szCs w:val="24"/>
            <w:u w:val="single"/>
            <w:lang w:val="ru-RU"/>
          </w:rPr>
          <w:t>четвертим</w:t>
        </w:r>
        <w:proofErr w:type="spellEnd"/>
      </w:hyperlink>
      <w:r w:rsidRPr="00A32904">
        <w:rPr>
          <w:rFonts w:eastAsia="Times New Roman" w:cstheme="minorHAnsi"/>
          <w:color w:val="333333"/>
          <w:sz w:val="24"/>
          <w:szCs w:val="24"/>
        </w:rPr>
        <w:t> </w:t>
      </w:r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пункту 4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цієї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глави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40111FE1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380" w:name="n2252"/>
      <w:bookmarkEnd w:id="380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Річна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замовлена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потужність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нового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не є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побутовим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, та/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його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об'єкта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визначається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його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заявою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яка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річну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замовлену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потужність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окремо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на перший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поточний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другий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наступний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календарні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роки. При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цьому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такий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право одноразово подати Оператору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заяву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зміну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величини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річної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замовленої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другий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наступний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календарний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рік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01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жовтня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по 20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жовтня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року,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передує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наступному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календарному року.</w:t>
      </w:r>
    </w:p>
    <w:p w14:paraId="6C00C6DD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381" w:name="n2253"/>
      <w:bookmarkEnd w:id="381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відсутності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повного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газового року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новим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споживачем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не є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побутовим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, та/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його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річна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замовлена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потужність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замовчуванням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третій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календарний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рік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випадку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укладення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договору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період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жовтень-грудень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розраховується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Оператором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виходячи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із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середньомісячного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фактичного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помноженого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на 12.</w:t>
      </w:r>
    </w:p>
    <w:p w14:paraId="74D9FB1A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382" w:name="n2254"/>
      <w:bookmarkEnd w:id="382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Для нового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не є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побутовим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, та/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його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об'єкта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випадку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фактичний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обсяг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використання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протягом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календарного року) буде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перевищувати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замовлену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споживачем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річну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потужність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(у тому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числі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змінену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відповідно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gram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 абзацу</w:t>
      </w:r>
      <w:proofErr w:type="gram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другого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пункту), до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завершення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повного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календарного року величина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перевищення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бути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сплачена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споживачем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коефіцієнтом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1,1 до тарифу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користь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Оператора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відповідно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договору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газу.</w:t>
      </w:r>
    </w:p>
    <w:p w14:paraId="69830729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383" w:name="n2255"/>
      <w:bookmarkEnd w:id="383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lastRenderedPageBreak/>
        <w:t>Розрахунки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для нового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не є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побутовим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, та/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його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об'єкта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здійснюються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виходячи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величини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замовленої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кінця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календарного року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оплачуються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споживачем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рівномірними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частками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.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Місячна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вартість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послуги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визначається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шляхом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множення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тарифу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співвідношення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замовленої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кількості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місяців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залишились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кінця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календарного року,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урахуванням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місяця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здійснюється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замовлення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62B68D54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384" w:name="n2256"/>
      <w:bookmarkEnd w:id="384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підключеному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установленому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порядку до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газорозподільної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системи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укладається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договір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новим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споживачем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не є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побутовим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замовлена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потужність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такого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може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визначатись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його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заявою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виходячи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розміру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замовленої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попереднього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. У такому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разі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річна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замовлена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потужність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вважається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замовленою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замовчуванням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1058BCC4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385" w:name="n2257"/>
      <w:bookmarkEnd w:id="385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випадку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нового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об'єкта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не є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побутовим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умови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наявності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інших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об'єктів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періодом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експлуатації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не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менше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одного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повного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газового року), величина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річної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замовленої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фактичне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використання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такої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визначаються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цьому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об'єкту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окремо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. По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інших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об'єктах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величина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річної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замовленої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фактичне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використання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такої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визначаються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сумарно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всіх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об'єктах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374E583C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386" w:name="n2204"/>
      <w:bookmarkStart w:id="387" w:name="n641"/>
      <w:bookmarkEnd w:id="386"/>
      <w:bookmarkEnd w:id="387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6.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Періодом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для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здійснення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розрахунків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 договором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є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календарний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місяць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539BD601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388" w:name="n1947"/>
      <w:bookmarkStart w:id="389" w:name="n642"/>
      <w:bookmarkEnd w:id="388"/>
      <w:bookmarkEnd w:id="389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7. Оплата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вартості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послуг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 договором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здійснюється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споживачем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підставі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відповідного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рахунка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Оператора ГРМ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умовах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договору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з моменту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його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укладання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1C6DC6E5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390" w:name="n2258"/>
      <w:bookmarkStart w:id="391" w:name="n2259"/>
      <w:bookmarkEnd w:id="390"/>
      <w:bookmarkEnd w:id="391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не є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побутовим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оплачує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вартість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замовленої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річної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виходячи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наявних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зазначених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заяві-приєднанні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є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додатком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gram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 договору</w:t>
      </w:r>
      <w:proofErr w:type="gram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газу.</w:t>
      </w:r>
      <w:bookmarkStart w:id="392" w:name="n2260"/>
      <w:bookmarkEnd w:id="392"/>
    </w:p>
    <w:p w14:paraId="3A741390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393" w:name="n643"/>
      <w:bookmarkEnd w:id="393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Оплата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здійснюється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виключно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грошовими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коштами.</w:t>
      </w:r>
    </w:p>
    <w:p w14:paraId="121F4306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394" w:name="n644"/>
      <w:bookmarkEnd w:id="394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Дата оплати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визначається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датою, </w:t>
      </w:r>
      <w:proofErr w:type="gram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 яку</w:t>
      </w:r>
      <w:proofErr w:type="gram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були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зараховані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кошти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рахунок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Оператора ГРМ.</w:t>
      </w:r>
    </w:p>
    <w:p w14:paraId="545AEA23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395" w:name="n645"/>
      <w:bookmarkEnd w:id="395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8. 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разі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виникнення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заборгованості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 договором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сторони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згодою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Оператора ГРМ)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можуть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укласти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графік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погашення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заборгованості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оформлюється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додатком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gram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 договору</w:t>
      </w:r>
      <w:proofErr w:type="gram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окремим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договором про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реструктуризацію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заборгованості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3ED519F4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396" w:name="n646"/>
      <w:bookmarkEnd w:id="396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разі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відсутності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графіка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погашення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заборгованості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право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грошові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кошти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отримані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поточному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розрахунковому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періоді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зарахувати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рахунок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погашення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існуючої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заборгованості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відповідно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черговості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її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виникнення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10518C4C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397" w:name="n647"/>
      <w:bookmarkEnd w:id="397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Укладення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сторонами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дотримання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споживачем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узгодженого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графіка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погашення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заборгованості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не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звільняє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виконання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зобов’язань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 договором.</w:t>
      </w:r>
    </w:p>
    <w:p w14:paraId="237FED3E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398" w:name="n648"/>
      <w:bookmarkEnd w:id="398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разі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відсутності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графіка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погашення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заборгованості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його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недотримання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чи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неоплати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поточних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платежів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право </w:t>
      </w:r>
      <w:proofErr w:type="gram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 порядку</w:t>
      </w:r>
      <w:proofErr w:type="gram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визначеному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Кодексом та договором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припинити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обмежити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природного газу ГРМ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повного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погашення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заборгованості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7DBD2EBF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399" w:name="n1523"/>
      <w:bookmarkStart w:id="400" w:name="n2261"/>
      <w:bookmarkEnd w:id="399"/>
      <w:bookmarkEnd w:id="400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9.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Припинення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обмеження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природного газу не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звільняє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зобов'язання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оплати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вартості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послуг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 договором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крім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lastRenderedPageBreak/>
        <w:t>випадків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передбачених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пунктом, у тому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числі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розірвання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договору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внесення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змін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заяви-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є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додатком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gram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 договору</w:t>
      </w:r>
      <w:proofErr w:type="gram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газу,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вилучення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5DB763AD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401" w:name="n2418"/>
      <w:bookmarkStart w:id="402" w:name="n2262"/>
      <w:bookmarkEnd w:id="401"/>
      <w:bookmarkEnd w:id="402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разі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розірвання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договору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вилучення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із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заяви-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оплата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вартості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послуги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 договором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здійснюється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споживачем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урахуванням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повного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календарного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місяця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сталося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розірвання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договору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вилучено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із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заяви-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. 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випадках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коригує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дані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технічної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вільної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для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забезпечення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нових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(резерву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відповідній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ГРП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згідно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вимогами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</w:rPr>
        <w:t> </w:t>
      </w:r>
      <w:hyperlink r:id="rId52" w:anchor="n679" w:history="1">
        <w:proofErr w:type="spellStart"/>
        <w:r w:rsidRPr="00A32904">
          <w:rPr>
            <w:rFonts w:eastAsia="Times New Roman" w:cstheme="minorHAnsi"/>
            <w:color w:val="006600"/>
            <w:sz w:val="24"/>
            <w:szCs w:val="24"/>
            <w:u w:val="single"/>
            <w:lang w:val="ru-RU"/>
          </w:rPr>
          <w:t>розділу</w:t>
        </w:r>
        <w:proofErr w:type="spellEnd"/>
        <w:r w:rsidRPr="00A32904">
          <w:rPr>
            <w:rFonts w:eastAsia="Times New Roman" w:cstheme="minorHAnsi"/>
            <w:color w:val="006600"/>
            <w:sz w:val="24"/>
            <w:szCs w:val="24"/>
            <w:u w:val="single"/>
            <w:lang w:val="ru-RU"/>
          </w:rPr>
          <w:t xml:space="preserve"> </w:t>
        </w:r>
        <w:r w:rsidRPr="00A32904">
          <w:rPr>
            <w:rFonts w:eastAsia="Times New Roman" w:cstheme="minorHAnsi"/>
            <w:color w:val="006600"/>
            <w:sz w:val="24"/>
            <w:szCs w:val="24"/>
            <w:u w:val="single"/>
          </w:rPr>
          <w:t>VII</w:t>
        </w:r>
      </w:hyperlink>
      <w:r w:rsidRPr="00A32904">
        <w:rPr>
          <w:rFonts w:eastAsia="Times New Roman" w:cstheme="minorHAnsi"/>
          <w:color w:val="333333"/>
          <w:sz w:val="24"/>
          <w:szCs w:val="24"/>
        </w:rPr>
        <w:t> 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Кодексу.</w:t>
      </w:r>
    </w:p>
    <w:p w14:paraId="5F77BB4A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403" w:name="n2420"/>
      <w:bookmarkStart w:id="404" w:name="n2263"/>
      <w:bookmarkEnd w:id="403"/>
      <w:bookmarkEnd w:id="404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на дату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розірвання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договору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вилучення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із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заяви-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умов договору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фактичний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обсяг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сумарно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всіх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об’єктах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було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вилучено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із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заяви-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умов договору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газу, буде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перевищувати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оплачену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річну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замовлену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потужність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поточного календарного року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урахуванням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місяця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розірваний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договір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вилучений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із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заяви-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зобов’язаний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десятиденний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строк з дня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виставлення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рахунку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сплатити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Оператору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різницю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між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вартістю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фактично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використаної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вартістю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оплаченої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річної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замовленої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. При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цьому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наявності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двох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і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більше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величина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оплаченої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вартості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річної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визначається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пропорційно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розміру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річної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замовленої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такого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загального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розміру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річної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замовленої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потужності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0F58DEC0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405" w:name="n2425"/>
      <w:bookmarkEnd w:id="405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припинення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обмеження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здійснюється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ініціативи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Оператора ГРМ 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випадках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передбачених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</w:rPr>
        <w:t> </w:t>
      </w:r>
      <w:hyperlink r:id="rId53" w:anchor="n349" w:tgtFrame="_blank" w:history="1">
        <w:r w:rsidRPr="00A32904">
          <w:rPr>
            <w:rFonts w:eastAsia="Times New Roman" w:cstheme="minorHAnsi"/>
            <w:color w:val="000099"/>
            <w:sz w:val="24"/>
            <w:szCs w:val="24"/>
            <w:u w:val="single"/>
            <w:lang w:val="ru-RU"/>
          </w:rPr>
          <w:t>пунктом 3.17</w:t>
        </w:r>
      </w:hyperlink>
      <w:r w:rsidRPr="00A32904">
        <w:rPr>
          <w:rFonts w:eastAsia="Times New Roman" w:cstheme="minorHAnsi"/>
          <w:color w:val="333333"/>
          <w:sz w:val="24"/>
          <w:szCs w:val="24"/>
        </w:rPr>
        <w:t> 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глави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3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r w:rsidRPr="00A32904">
        <w:rPr>
          <w:rFonts w:eastAsia="Times New Roman" w:cstheme="minorHAnsi"/>
          <w:color w:val="333333"/>
          <w:sz w:val="24"/>
          <w:szCs w:val="24"/>
        </w:rPr>
        <w:t>V</w:t>
      </w:r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Правил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безпеки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систем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нарахування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вартості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послуги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 договором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не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здійснюється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. При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цьому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місячна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вартість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послуг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зменшується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урахуванням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кількості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днів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припинення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обмеження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газу.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Таке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припинення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обмеження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відновлення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здійснюється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рахунок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Оператора ГРМ.</w:t>
      </w:r>
    </w:p>
    <w:p w14:paraId="5F662F8F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406" w:name="n2426"/>
      <w:bookmarkStart w:id="407" w:name="n649"/>
      <w:bookmarkEnd w:id="406"/>
      <w:bookmarkEnd w:id="407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10.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Надання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Оператором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послуги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не є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побутовим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за договором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підтверджується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підписаним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між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ними актом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наданих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послуг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6E3B698C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408" w:name="n650"/>
      <w:bookmarkEnd w:id="408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Оператор ГРМ до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п’ятого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числа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місяця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наступного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звітним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надсилає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два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примірники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оригіналу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акта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наданих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послуг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звітний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період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підписані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уповноваженим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представником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Оператором ГРМ.</w:t>
      </w:r>
    </w:p>
    <w:p w14:paraId="784D0F93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409" w:name="n651"/>
      <w:bookmarkEnd w:id="409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протягом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двох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днів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дня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одержання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акта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наданих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послуг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зобов’язаний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повернути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Оператору ГРМ один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примірник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оригіналу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акта,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підписаний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уповноваженим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представником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надати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письмовій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формі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мотивовану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відмову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підписання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акта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наданих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послуг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. 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випадку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відмови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підписання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акта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наданих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послуг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розбіжності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підлягають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урегулюванню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gram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 порядку</w:t>
      </w:r>
      <w:proofErr w:type="gram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встановленому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законодавством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3F5B7403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410" w:name="n652"/>
      <w:bookmarkEnd w:id="410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До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вирішення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спірних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питань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сума до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сплати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надані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послуги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установлюється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відповідно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даних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Оператора ГРМ.</w:t>
      </w:r>
    </w:p>
    <w:p w14:paraId="327E6970" w14:textId="77777777" w:rsidR="00093973" w:rsidRPr="00A32904" w:rsidRDefault="00093973" w:rsidP="00A32904">
      <w:pPr>
        <w:shd w:val="clear" w:color="auto" w:fill="FFFFFF"/>
        <w:spacing w:after="0" w:line="276" w:lineRule="auto"/>
        <w:ind w:left="450" w:right="450"/>
        <w:jc w:val="center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411" w:name="n653"/>
      <w:bookmarkEnd w:id="411"/>
      <w:r w:rsidRPr="00A32904">
        <w:rPr>
          <w:rFonts w:eastAsia="Times New Roman" w:cstheme="minorHAnsi"/>
          <w:b/>
          <w:bCs/>
          <w:color w:val="333333"/>
          <w:sz w:val="24"/>
          <w:szCs w:val="24"/>
          <w:lang w:val="ru-RU"/>
        </w:rPr>
        <w:t xml:space="preserve">7. Порядок </w:t>
      </w:r>
      <w:proofErr w:type="spellStart"/>
      <w:r w:rsidRPr="00A32904">
        <w:rPr>
          <w:rFonts w:eastAsia="Times New Roman" w:cstheme="minorHAnsi"/>
          <w:b/>
          <w:bCs/>
          <w:color w:val="333333"/>
          <w:sz w:val="24"/>
          <w:szCs w:val="24"/>
          <w:lang w:val="ru-RU"/>
        </w:rPr>
        <w:t>обмеження</w:t>
      </w:r>
      <w:proofErr w:type="spellEnd"/>
      <w:r w:rsidRPr="00A32904">
        <w:rPr>
          <w:rFonts w:eastAsia="Times New Roman" w:cstheme="minorHAnsi"/>
          <w:b/>
          <w:bCs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b/>
          <w:bCs/>
          <w:color w:val="333333"/>
          <w:sz w:val="24"/>
          <w:szCs w:val="24"/>
          <w:lang w:val="ru-RU"/>
        </w:rPr>
        <w:t>припинення</w:t>
      </w:r>
      <w:proofErr w:type="spellEnd"/>
      <w:r w:rsidRPr="00A32904">
        <w:rPr>
          <w:rFonts w:eastAsia="Times New Roman" w:cstheme="minorHAnsi"/>
          <w:b/>
          <w:bCs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b/>
          <w:bCs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b/>
          <w:bCs/>
          <w:color w:val="333333"/>
          <w:sz w:val="24"/>
          <w:szCs w:val="24"/>
          <w:lang w:val="ru-RU"/>
        </w:rPr>
        <w:t xml:space="preserve"> природного газу </w:t>
      </w:r>
      <w:proofErr w:type="spellStart"/>
      <w:r w:rsidRPr="00A32904">
        <w:rPr>
          <w:rFonts w:eastAsia="Times New Roman" w:cstheme="minorHAnsi"/>
          <w:b/>
          <w:bCs/>
          <w:color w:val="333333"/>
          <w:sz w:val="24"/>
          <w:szCs w:val="24"/>
          <w:lang w:val="ru-RU"/>
        </w:rPr>
        <w:t>споживачам</w:t>
      </w:r>
      <w:proofErr w:type="spellEnd"/>
    </w:p>
    <w:p w14:paraId="369FB911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412" w:name="n654"/>
      <w:bookmarkEnd w:id="412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1. Оператор ГРМ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установленому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законодавством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порядку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право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припинити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/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обмежити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газу)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(у тому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числі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побутового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lastRenderedPageBreak/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дотриманням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</w:rPr>
        <w:t> </w:t>
      </w:r>
      <w:hyperlink r:id="rId54" w:anchor="n15" w:tgtFrame="_blank" w:history="1">
        <w:r w:rsidRPr="00A32904">
          <w:rPr>
            <w:rFonts w:eastAsia="Times New Roman" w:cstheme="minorHAnsi"/>
            <w:color w:val="000099"/>
            <w:sz w:val="24"/>
            <w:szCs w:val="24"/>
            <w:u w:val="single"/>
            <w:lang w:val="ru-RU"/>
          </w:rPr>
          <w:t>ПБСГ</w:t>
        </w:r>
      </w:hyperlink>
      <w:r w:rsidRPr="00A32904">
        <w:rPr>
          <w:rFonts w:eastAsia="Times New Roman" w:cstheme="minorHAnsi"/>
          <w:color w:val="333333"/>
          <w:sz w:val="24"/>
          <w:szCs w:val="24"/>
        </w:rPr>
        <w:t> </w:t>
      </w:r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нормативних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документів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визначають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порядок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обмеження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/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припинення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газу, у таких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випадках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:</w:t>
      </w:r>
    </w:p>
    <w:p w14:paraId="288B90AD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413" w:name="n1524"/>
      <w:bookmarkStart w:id="414" w:name="n655"/>
      <w:bookmarkEnd w:id="413"/>
      <w:bookmarkEnd w:id="414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1)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несвоєчасна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та/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неповна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оплата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послуг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згідно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умовами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договору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газу;</w:t>
      </w:r>
    </w:p>
    <w:p w14:paraId="0D3A0BFA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415" w:name="n2675"/>
      <w:bookmarkEnd w:id="415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2)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отримання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Оператора ГТС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повідомлення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припинення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випадках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:</w:t>
      </w:r>
    </w:p>
    <w:p w14:paraId="06EA221B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416" w:name="n2676"/>
      <w:bookmarkEnd w:id="416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відсутності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Реєстрі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будь-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постачальника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відповідному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розрахунковому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періоді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;</w:t>
      </w:r>
    </w:p>
    <w:p w14:paraId="5F2B26B2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417" w:name="n2677"/>
      <w:bookmarkEnd w:id="417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відсутності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підтвердженої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номінації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діючого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постачальника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обсяги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транспортування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для потреб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;</w:t>
      </w:r>
    </w:p>
    <w:p w14:paraId="1578600C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418" w:name="n1525"/>
      <w:bookmarkStart w:id="419" w:name="n657"/>
      <w:bookmarkEnd w:id="418"/>
      <w:bookmarkEnd w:id="419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3)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подання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споживачем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його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постачальником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уклав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Оператором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договір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виконання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робіт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пов’язаних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припиненням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/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обмеженням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письмової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заяви про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припинення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;</w:t>
      </w:r>
    </w:p>
    <w:p w14:paraId="4609569E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420" w:name="n658"/>
      <w:bookmarkEnd w:id="420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4)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відмова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встановлення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лічильника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газу,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здійснюється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ініціативи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кошти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Оператора ГРМ,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урахуванням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</w:rPr>
        <w:t> </w:t>
      </w:r>
      <w:hyperlink r:id="rId55" w:tgtFrame="_blank" w:history="1">
        <w:r w:rsidRPr="00A32904">
          <w:rPr>
            <w:rFonts w:eastAsia="Times New Roman" w:cstheme="minorHAnsi"/>
            <w:color w:val="000099"/>
            <w:sz w:val="24"/>
            <w:szCs w:val="24"/>
            <w:u w:val="single"/>
            <w:lang w:val="ru-RU"/>
          </w:rPr>
          <w:t xml:space="preserve">Закону </w:t>
        </w:r>
        <w:proofErr w:type="spellStart"/>
        <w:r w:rsidRPr="00A32904">
          <w:rPr>
            <w:rFonts w:eastAsia="Times New Roman" w:cstheme="minorHAnsi"/>
            <w:color w:val="000099"/>
            <w:sz w:val="24"/>
            <w:szCs w:val="24"/>
            <w:u w:val="single"/>
            <w:lang w:val="ru-RU"/>
          </w:rPr>
          <w:t>України</w:t>
        </w:r>
        <w:proofErr w:type="spellEnd"/>
      </w:hyperlink>
      <w:r w:rsidRPr="00A32904">
        <w:rPr>
          <w:rFonts w:eastAsia="Times New Roman" w:cstheme="minorHAnsi"/>
          <w:color w:val="333333"/>
          <w:sz w:val="24"/>
          <w:szCs w:val="24"/>
        </w:rPr>
        <w:t> </w:t>
      </w:r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«Про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забезпечення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комерційного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обліку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газу»;</w:t>
      </w:r>
    </w:p>
    <w:p w14:paraId="6F4CD652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421" w:name="n1526"/>
      <w:bookmarkStart w:id="422" w:name="n659"/>
      <w:bookmarkEnd w:id="421"/>
      <w:bookmarkEnd w:id="422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5)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розірвання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договору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газу;</w:t>
      </w:r>
    </w:p>
    <w:p w14:paraId="71C6E958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423" w:name="n2105"/>
      <w:bookmarkStart w:id="424" w:name="n660"/>
      <w:bookmarkEnd w:id="423"/>
      <w:bookmarkEnd w:id="424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6)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несанкціонований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відбір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втручання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gram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 роботу</w:t>
      </w:r>
      <w:proofErr w:type="gram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ЗВТ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чи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ГРМ;</w:t>
      </w:r>
    </w:p>
    <w:p w14:paraId="76F2C1FD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425" w:name="n661"/>
      <w:bookmarkEnd w:id="425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7)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несанкціоноване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відновлення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газоспоживання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;</w:t>
      </w:r>
    </w:p>
    <w:p w14:paraId="5A08EBD6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426" w:name="n662"/>
      <w:bookmarkEnd w:id="426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8)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установленому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порядку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аварійним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станом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газорозподільної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системи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та/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ліквідація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наслідків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аварій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спричинених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надзвичайними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ситуаціями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техногенного, природного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екологічного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характеру,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проведення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ремонтно-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відновлювальних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робіт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;</w:t>
      </w:r>
    </w:p>
    <w:p w14:paraId="234C645C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427" w:name="n663"/>
      <w:bookmarkEnd w:id="427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9)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наявність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заборгованості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несанкціонований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відбір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з ГРМ;</w:t>
      </w:r>
    </w:p>
    <w:p w14:paraId="44B2DB50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428" w:name="n664"/>
      <w:bookmarkStart w:id="429" w:name="n665"/>
      <w:bookmarkEnd w:id="428"/>
      <w:bookmarkEnd w:id="429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10)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необґрунтована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відмова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підписання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акта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наданих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послуг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та/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акта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приймання-передачі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(норма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застосовується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не є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побутовим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);</w:t>
      </w:r>
    </w:p>
    <w:p w14:paraId="1C946741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430" w:name="n2106"/>
      <w:bookmarkEnd w:id="430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11)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відмова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представникам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Оператора ГРМ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доступі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земельну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ділянку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де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розташована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газорозподільна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система та/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газове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обладнання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, та/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комерційний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вузол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обліку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газу, для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здійснення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контролю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відповідності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встановленого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газоспоживаючого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обладнання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проєктній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документації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обстеження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газових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мереж до ВОГ та/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газоспоживаючого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обладнання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;</w:t>
      </w:r>
    </w:p>
    <w:p w14:paraId="0449DE44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431" w:name="n2107"/>
      <w:bookmarkStart w:id="432" w:name="n666"/>
      <w:bookmarkEnd w:id="431"/>
      <w:bookmarkEnd w:id="432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12)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інших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випадках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передбачених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законодавством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20E08C47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433" w:name="n1528"/>
      <w:bookmarkEnd w:id="433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припинення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газу)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побутового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буде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здійснюватися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випадках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визначених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підпунктах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1 - 5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крім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випадку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подання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споживачем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письмової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заяви про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припинення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), 9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пункту, Оператор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надіслати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рекомендованим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поштовим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відправленням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надати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позначкою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вручення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повідомлення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припинення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/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побутовому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не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менше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ніж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 три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доби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запланованої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дати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припинення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газу). При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цьому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повідомленні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мають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бути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зазначені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підстави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дата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припинення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газу) Оператором ГРМ.</w:t>
      </w:r>
    </w:p>
    <w:p w14:paraId="617254C3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434" w:name="n1527"/>
      <w:bookmarkStart w:id="435" w:name="n2680"/>
      <w:bookmarkEnd w:id="434"/>
      <w:bookmarkEnd w:id="435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буде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здійснюватися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припинення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газу)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є бюджетною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установою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відповідно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</w:t>
      </w:r>
      <w:r w:rsidRPr="00A32904">
        <w:rPr>
          <w:rFonts w:eastAsia="Times New Roman" w:cstheme="minorHAnsi"/>
          <w:color w:val="333333"/>
          <w:sz w:val="24"/>
          <w:szCs w:val="24"/>
        </w:rPr>
        <w:t> </w:t>
      </w:r>
      <w:hyperlink r:id="rId56" w:tgtFrame="_blank" w:history="1">
        <w:r w:rsidRPr="00A32904">
          <w:rPr>
            <w:rFonts w:eastAsia="Times New Roman" w:cstheme="minorHAnsi"/>
            <w:color w:val="000099"/>
            <w:sz w:val="24"/>
            <w:szCs w:val="24"/>
            <w:u w:val="single"/>
            <w:lang w:val="ru-RU"/>
          </w:rPr>
          <w:t xml:space="preserve">Бюджетного кодексу </w:t>
        </w:r>
        <w:proofErr w:type="spellStart"/>
        <w:r w:rsidRPr="00A32904">
          <w:rPr>
            <w:rFonts w:eastAsia="Times New Roman" w:cstheme="minorHAnsi"/>
            <w:color w:val="000099"/>
            <w:sz w:val="24"/>
            <w:szCs w:val="24"/>
            <w:u w:val="single"/>
            <w:lang w:val="ru-RU"/>
          </w:rPr>
          <w:t>України</w:t>
        </w:r>
        <w:proofErr w:type="spellEnd"/>
      </w:hyperlink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закладом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охорони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здоров’я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державної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власності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казенні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підприємства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та/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державні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установи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тощо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), </w:t>
      </w:r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lastRenderedPageBreak/>
        <w:t xml:space="preserve">закладом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охорони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здоров’я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комунальної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власності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комунальні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некомерційні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підприємства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та/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комунальні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установи, та/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спільні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комунальні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підприємства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тощо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), то Оператор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надати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рекомендованим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поштовим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відправленням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позначкою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вручення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повідомлення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припинення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/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не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менше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ніж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 10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днів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запланованої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дати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припинення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газу).</w:t>
      </w:r>
    </w:p>
    <w:p w14:paraId="7A2A95ED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436" w:name="n2681"/>
      <w:bookmarkStart w:id="437" w:name="n667"/>
      <w:bookmarkEnd w:id="436"/>
      <w:bookmarkEnd w:id="437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2.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зобов’язаний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допустити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представників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Оператора ГРМ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власні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не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протидіяти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їм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здійсненні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заходів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припинення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обмеження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газу. При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отриманні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Оператора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письмової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вимоги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самостійне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обмеження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припинення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відбору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природного газу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зобов’язаний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виконати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вимогу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Оператора ГРМ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самостійно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обмежити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припинити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відбір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) природного газу.</w:t>
      </w:r>
    </w:p>
    <w:p w14:paraId="4EC6A42D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438" w:name="n668"/>
      <w:bookmarkEnd w:id="438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3.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внаслідок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несвоєчасної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та/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неповної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оплати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послуг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 договором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Оператор ГРМ не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здійснив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припинення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обмеження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споживачу-боржнику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через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відмову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доступі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об'єкта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письмову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вимогу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Оператора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самостійно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не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обмежив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чи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не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припинив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відбір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природного газу з ГРМ, Оператор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право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вимагати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крім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оплати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послуги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сплати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компенсації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яка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розраховується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 формулою</w:t>
      </w:r>
    </w:p>
    <w:p w14:paraId="35952E96" w14:textId="77777777" w:rsidR="00093973" w:rsidRPr="00A32904" w:rsidRDefault="00093973" w:rsidP="00A32904">
      <w:pPr>
        <w:shd w:val="clear" w:color="auto" w:fill="FFFFFF"/>
        <w:spacing w:after="0" w:line="276" w:lineRule="auto"/>
        <w:jc w:val="center"/>
        <w:rPr>
          <w:rFonts w:eastAsia="Times New Roman" w:cstheme="minorHAnsi"/>
          <w:color w:val="333333"/>
          <w:sz w:val="24"/>
          <w:szCs w:val="24"/>
        </w:rPr>
      </w:pPr>
      <w:bookmarkStart w:id="439" w:name="n2207"/>
      <w:bookmarkEnd w:id="439"/>
      <w:r w:rsidRPr="00A32904">
        <w:rPr>
          <w:rFonts w:eastAsia="Times New Roman" w:cstheme="minorHAnsi"/>
          <w:color w:val="333333"/>
          <w:sz w:val="24"/>
          <w:szCs w:val="24"/>
        </w:rPr>
        <w:t>В = W/12 </w:t>
      </w:r>
      <w:r w:rsidRPr="00A32904">
        <w:rPr>
          <w:rFonts w:eastAsia="Times New Roman" w:cstheme="minorHAnsi"/>
          <w:b/>
          <w:bCs/>
          <w:color w:val="333333"/>
          <w:sz w:val="24"/>
          <w:szCs w:val="24"/>
        </w:rPr>
        <w:t>×</w:t>
      </w:r>
      <w:r w:rsidRPr="00A32904">
        <w:rPr>
          <w:rFonts w:eastAsia="Times New Roman" w:cstheme="minorHAnsi"/>
          <w:color w:val="333333"/>
          <w:sz w:val="24"/>
          <w:szCs w:val="24"/>
        </w:rPr>
        <w:t> Ц </w:t>
      </w:r>
      <w:r w:rsidRPr="00A32904">
        <w:rPr>
          <w:rFonts w:eastAsia="Times New Roman" w:cstheme="minorHAnsi"/>
          <w:b/>
          <w:bCs/>
          <w:color w:val="333333"/>
          <w:sz w:val="24"/>
          <w:szCs w:val="24"/>
        </w:rPr>
        <w:t>×</w:t>
      </w:r>
      <w:r w:rsidRPr="00A32904">
        <w:rPr>
          <w:rFonts w:eastAsia="Times New Roman" w:cstheme="minorHAnsi"/>
          <w:color w:val="333333"/>
          <w:sz w:val="24"/>
          <w:szCs w:val="24"/>
        </w:rPr>
        <w:t> T,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635"/>
        <w:gridCol w:w="333"/>
        <w:gridCol w:w="8364"/>
      </w:tblGrid>
      <w:tr w:rsidR="00093973" w:rsidRPr="00A32904" w14:paraId="4A517A73" w14:textId="77777777" w:rsidTr="00093973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28FAF9" w14:textId="77777777" w:rsidR="00093973" w:rsidRPr="00A32904" w:rsidRDefault="00093973" w:rsidP="00A32904">
            <w:pPr>
              <w:spacing w:after="0" w:line="276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bookmarkStart w:id="440" w:name="n2208"/>
            <w:bookmarkEnd w:id="440"/>
            <w:proofErr w:type="spellStart"/>
            <w:r w:rsidRPr="00A32904">
              <w:rPr>
                <w:rFonts w:eastAsia="Times New Roman" w:cstheme="minorHAnsi"/>
                <w:sz w:val="24"/>
                <w:szCs w:val="24"/>
              </w:rPr>
              <w:t>де</w:t>
            </w:r>
            <w:proofErr w:type="spellEnd"/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30EB10" w14:textId="77777777" w:rsidR="00093973" w:rsidRPr="00A32904" w:rsidRDefault="00093973" w:rsidP="00A32904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32904">
              <w:rPr>
                <w:rFonts w:eastAsia="Times New Roman" w:cstheme="minorHAnsi"/>
                <w:sz w:val="24"/>
                <w:szCs w:val="24"/>
              </w:rPr>
              <w:t>В</w:t>
            </w: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B69F08" w14:textId="77777777" w:rsidR="00093973" w:rsidRPr="00A32904" w:rsidRDefault="00093973" w:rsidP="00A32904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32904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7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FF9DB1" w14:textId="77777777" w:rsidR="00093973" w:rsidRPr="00A32904" w:rsidRDefault="00093973" w:rsidP="00A32904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A32904">
              <w:rPr>
                <w:rFonts w:eastAsia="Times New Roman" w:cstheme="minorHAnsi"/>
                <w:sz w:val="24"/>
                <w:szCs w:val="24"/>
              </w:rPr>
              <w:t>величина</w:t>
            </w:r>
            <w:proofErr w:type="spellEnd"/>
            <w:r w:rsidRPr="00A32904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A32904">
              <w:rPr>
                <w:rFonts w:eastAsia="Times New Roman" w:cstheme="minorHAnsi"/>
                <w:sz w:val="24"/>
                <w:szCs w:val="24"/>
              </w:rPr>
              <w:t>компенсації</w:t>
            </w:r>
            <w:proofErr w:type="spellEnd"/>
            <w:r w:rsidRPr="00A32904">
              <w:rPr>
                <w:rFonts w:eastAsia="Times New Roman" w:cstheme="minorHAnsi"/>
                <w:sz w:val="24"/>
                <w:szCs w:val="24"/>
              </w:rPr>
              <w:t>;</w:t>
            </w:r>
          </w:p>
        </w:tc>
      </w:tr>
      <w:tr w:rsidR="00093973" w:rsidRPr="00A32904" w14:paraId="559720D1" w14:textId="77777777" w:rsidTr="00093973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D374E1" w14:textId="77777777" w:rsidR="00093973" w:rsidRPr="00A32904" w:rsidRDefault="00093973" w:rsidP="00A32904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37B32D" w14:textId="77777777" w:rsidR="00093973" w:rsidRPr="00A32904" w:rsidRDefault="00093973" w:rsidP="00A32904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32904">
              <w:rPr>
                <w:rFonts w:eastAsia="Times New Roman" w:cstheme="minorHAnsi"/>
                <w:sz w:val="24"/>
                <w:szCs w:val="24"/>
              </w:rPr>
              <w:t>W</w:t>
            </w: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E1C493" w14:textId="77777777" w:rsidR="00093973" w:rsidRPr="00A32904" w:rsidRDefault="00093973" w:rsidP="00A32904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32904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7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3F25BB" w14:textId="77777777" w:rsidR="00093973" w:rsidRPr="00A32904" w:rsidRDefault="00093973" w:rsidP="00A32904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величина </w:t>
            </w:r>
            <w:proofErr w:type="spellStart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>річної</w:t>
            </w:r>
            <w:proofErr w:type="spellEnd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>замовленої</w:t>
            </w:r>
            <w:proofErr w:type="spellEnd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>потужності</w:t>
            </w:r>
            <w:proofErr w:type="spellEnd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>об'єкта</w:t>
            </w:r>
            <w:proofErr w:type="spellEnd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>споживача</w:t>
            </w:r>
            <w:proofErr w:type="spellEnd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за договором </w:t>
            </w:r>
            <w:proofErr w:type="spellStart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>розподілу</w:t>
            </w:r>
            <w:proofErr w:type="spellEnd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природного газу;</w:t>
            </w:r>
          </w:p>
        </w:tc>
      </w:tr>
      <w:tr w:rsidR="00093973" w:rsidRPr="00A32904" w14:paraId="66AFE02F" w14:textId="77777777" w:rsidTr="00093973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D2E05F" w14:textId="77777777" w:rsidR="00093973" w:rsidRPr="00A32904" w:rsidRDefault="00093973" w:rsidP="00A32904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F66C50" w14:textId="77777777" w:rsidR="00093973" w:rsidRPr="00A32904" w:rsidRDefault="00093973" w:rsidP="00A32904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32904">
              <w:rPr>
                <w:rFonts w:eastAsia="Times New Roman" w:cstheme="minorHAnsi"/>
                <w:sz w:val="24"/>
                <w:szCs w:val="24"/>
              </w:rPr>
              <w:t>Ц</w:t>
            </w: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A5FDB2" w14:textId="77777777" w:rsidR="00093973" w:rsidRPr="00A32904" w:rsidRDefault="00093973" w:rsidP="00A32904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32904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7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027E30" w14:textId="77777777" w:rsidR="00093973" w:rsidRPr="00A32904" w:rsidRDefault="00093973" w:rsidP="00A32904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тариф, </w:t>
            </w:r>
            <w:proofErr w:type="spellStart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>встановлений</w:t>
            </w:r>
            <w:proofErr w:type="spellEnd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Регулятором для Оператора ГРМ за </w:t>
            </w:r>
            <w:proofErr w:type="spellStart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>послуги</w:t>
            </w:r>
            <w:proofErr w:type="spellEnd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>розподілу</w:t>
            </w:r>
            <w:proofErr w:type="spellEnd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природного газу;</w:t>
            </w:r>
          </w:p>
        </w:tc>
      </w:tr>
      <w:tr w:rsidR="00093973" w:rsidRPr="00A32904" w14:paraId="1890F11F" w14:textId="77777777" w:rsidTr="00093973"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3868BC" w14:textId="77777777" w:rsidR="00093973" w:rsidRPr="00A32904" w:rsidRDefault="00093973" w:rsidP="00A32904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1698DE" w14:textId="77777777" w:rsidR="00093973" w:rsidRPr="00A32904" w:rsidRDefault="00093973" w:rsidP="00A32904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32904">
              <w:rPr>
                <w:rFonts w:eastAsia="Times New Roman" w:cstheme="minorHAnsi"/>
                <w:sz w:val="24"/>
                <w:szCs w:val="24"/>
              </w:rPr>
              <w:t>T</w:t>
            </w:r>
          </w:p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F32257" w14:textId="77777777" w:rsidR="00093973" w:rsidRPr="00A32904" w:rsidRDefault="00093973" w:rsidP="00A32904">
            <w:pPr>
              <w:spacing w:after="0" w:line="276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A32904">
              <w:rPr>
                <w:rFonts w:eastAsia="Times New Roman" w:cstheme="minorHAnsi"/>
                <w:sz w:val="24"/>
                <w:szCs w:val="24"/>
              </w:rPr>
              <w:t>-</w:t>
            </w:r>
          </w:p>
        </w:tc>
        <w:tc>
          <w:tcPr>
            <w:tcW w:w="7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792518" w14:textId="77777777" w:rsidR="00093973" w:rsidRPr="00A32904" w:rsidRDefault="00093973" w:rsidP="00A32904">
            <w:pPr>
              <w:spacing w:after="0" w:line="276" w:lineRule="auto"/>
              <w:rPr>
                <w:rFonts w:eastAsia="Times New Roman" w:cstheme="minorHAnsi"/>
                <w:sz w:val="24"/>
                <w:szCs w:val="24"/>
                <w:lang w:val="ru-RU"/>
              </w:rPr>
            </w:pPr>
            <w:proofErr w:type="spellStart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>кількість</w:t>
            </w:r>
            <w:proofErr w:type="spellEnd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>календарних</w:t>
            </w:r>
            <w:proofErr w:type="spellEnd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>місяців</w:t>
            </w:r>
            <w:proofErr w:type="spellEnd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з часу, </w:t>
            </w:r>
            <w:proofErr w:type="spellStart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>вказаного</w:t>
            </w:r>
            <w:proofErr w:type="spellEnd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>повідомленні</w:t>
            </w:r>
            <w:proofErr w:type="spellEnd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>припинення</w:t>
            </w:r>
            <w:proofErr w:type="spellEnd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>розподілу</w:t>
            </w:r>
            <w:proofErr w:type="spellEnd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природного газу, до часу фактичного </w:t>
            </w:r>
            <w:proofErr w:type="spellStart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>припинення</w:t>
            </w:r>
            <w:proofErr w:type="spellEnd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>розподілу</w:t>
            </w:r>
            <w:proofErr w:type="spellEnd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природного газу </w:t>
            </w:r>
            <w:proofErr w:type="spellStart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>або</w:t>
            </w:r>
            <w:proofErr w:type="spellEnd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>до моменту</w:t>
            </w:r>
            <w:proofErr w:type="gramEnd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>відсутності</w:t>
            </w:r>
            <w:proofErr w:type="spellEnd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>споживача</w:t>
            </w:r>
            <w:proofErr w:type="spellEnd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>простроченої</w:t>
            </w:r>
            <w:proofErr w:type="spellEnd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>заборгованості</w:t>
            </w:r>
            <w:proofErr w:type="spellEnd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>послуги</w:t>
            </w:r>
            <w:proofErr w:type="spellEnd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>розподілу</w:t>
            </w:r>
            <w:proofErr w:type="spellEnd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природного газу. При </w:t>
            </w:r>
            <w:proofErr w:type="spellStart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>неповному</w:t>
            </w:r>
            <w:proofErr w:type="spellEnd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календарному </w:t>
            </w:r>
            <w:proofErr w:type="spellStart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>місяці</w:t>
            </w:r>
            <w:proofErr w:type="spellEnd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>розрахунку</w:t>
            </w:r>
            <w:proofErr w:type="spellEnd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>враховується</w:t>
            </w:r>
            <w:proofErr w:type="spellEnd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>фактична</w:t>
            </w:r>
            <w:proofErr w:type="spellEnd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>частка</w:t>
            </w:r>
            <w:proofErr w:type="spellEnd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>місяця</w:t>
            </w:r>
            <w:proofErr w:type="spellEnd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>протягом</w:t>
            </w:r>
            <w:proofErr w:type="spellEnd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>якого</w:t>
            </w:r>
            <w:proofErr w:type="spellEnd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>здійснювався</w:t>
            </w:r>
            <w:proofErr w:type="spellEnd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>розподіл</w:t>
            </w:r>
            <w:proofErr w:type="spellEnd"/>
            <w:r w:rsidRPr="00A32904">
              <w:rPr>
                <w:rFonts w:eastAsia="Times New Roman" w:cstheme="minorHAnsi"/>
                <w:sz w:val="24"/>
                <w:szCs w:val="24"/>
                <w:lang w:val="ru-RU"/>
              </w:rPr>
              <w:t xml:space="preserve"> природного газу</w:t>
            </w:r>
          </w:p>
        </w:tc>
      </w:tr>
    </w:tbl>
    <w:p w14:paraId="0B7EFF37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441" w:name="n2205"/>
      <w:bookmarkStart w:id="442" w:name="n671"/>
      <w:bookmarkEnd w:id="441"/>
      <w:bookmarkEnd w:id="442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4.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Пломбування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розпломбування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газового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обладнання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об’єктах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пов’язані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припиненням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/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обмеженням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відновленням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газу),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виконуються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Оператором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відповідно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вимог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</w:rPr>
        <w:t> </w:t>
      </w:r>
      <w:hyperlink r:id="rId57" w:anchor="n859" w:history="1">
        <w:proofErr w:type="spellStart"/>
        <w:r w:rsidRPr="00A32904">
          <w:rPr>
            <w:rFonts w:eastAsia="Times New Roman" w:cstheme="minorHAnsi"/>
            <w:color w:val="006600"/>
            <w:sz w:val="24"/>
            <w:szCs w:val="24"/>
            <w:u w:val="single"/>
            <w:lang w:val="ru-RU"/>
          </w:rPr>
          <w:t>розділу</w:t>
        </w:r>
        <w:proofErr w:type="spellEnd"/>
        <w:r w:rsidRPr="00A32904">
          <w:rPr>
            <w:rFonts w:eastAsia="Times New Roman" w:cstheme="minorHAnsi"/>
            <w:color w:val="006600"/>
            <w:sz w:val="24"/>
            <w:szCs w:val="24"/>
            <w:u w:val="single"/>
          </w:rPr>
          <w:t> </w:t>
        </w:r>
      </w:hyperlink>
      <w:hyperlink r:id="rId58" w:anchor="n859" w:history="1">
        <w:r w:rsidRPr="00A32904">
          <w:rPr>
            <w:rFonts w:eastAsia="Times New Roman" w:cstheme="minorHAnsi"/>
            <w:color w:val="006600"/>
            <w:sz w:val="24"/>
            <w:szCs w:val="24"/>
            <w:u w:val="single"/>
          </w:rPr>
          <w:t>X</w:t>
        </w:r>
      </w:hyperlink>
      <w:r w:rsidRPr="00A32904">
        <w:rPr>
          <w:rFonts w:eastAsia="Times New Roman" w:cstheme="minorHAnsi"/>
          <w:color w:val="333333"/>
          <w:sz w:val="24"/>
          <w:szCs w:val="24"/>
        </w:rPr>
        <w:t> 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цього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Кодексу.</w:t>
      </w:r>
    </w:p>
    <w:p w14:paraId="2211A95D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443" w:name="n1529"/>
      <w:bookmarkStart w:id="444" w:name="n672"/>
      <w:bookmarkEnd w:id="443"/>
      <w:bookmarkEnd w:id="444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При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припиненні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відновленні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об’єкт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складається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акт 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двох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примірниках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один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залишається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. При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складанні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акта про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припинення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Оператор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зазначає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ньому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наслідки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несанкціонованого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відновлення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газоспоживання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передбачені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Кодексом, а також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обов’язково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фіксує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фактичні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показання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лічильника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газу на дату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припинення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газу),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винятком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випадків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відмови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доступі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об'єкта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де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розташований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лічильник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газу (ЗВТ).</w:t>
      </w:r>
    </w:p>
    <w:p w14:paraId="1A9B1A19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445" w:name="n1530"/>
      <w:bookmarkStart w:id="446" w:name="n2108"/>
      <w:bookmarkEnd w:id="445"/>
      <w:bookmarkEnd w:id="446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разі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відмови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підписання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акта про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припинення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фіксація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припинення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газу)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крім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випадків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відключень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аварійних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ситуаціях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повинна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підтверджуватися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відеозйомкою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про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зазначається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акті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припинення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газу), та/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</w:rPr>
        <w:t> </w:t>
      </w:r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підписом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акта про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припинення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однією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lastRenderedPageBreak/>
        <w:t>незаінтересованою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особою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представник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житлово-експлуатаційної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організації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балансоутримувач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управитель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будинку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виборна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особа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будинкового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вуличного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квартального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чи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іншого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органу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самоорганізації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населення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представник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органу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місцевого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самоврядування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тощо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умови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посвідчення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такої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особи. Акт про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припинення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газу) 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цьому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випадку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надсилається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рекомендованим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поштовим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відправленням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4B44E53B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447" w:name="n2109"/>
      <w:bookmarkStart w:id="448" w:name="n673"/>
      <w:bookmarkEnd w:id="447"/>
      <w:bookmarkEnd w:id="448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5.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Припинення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обмеження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здійснюється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зокрема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шляхом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перекриття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запірних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пристроїв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встановлення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інвентарної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заглушки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їх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опломбування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2D1AF275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449" w:name="n1532"/>
      <w:bookmarkEnd w:id="449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При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несанкціонованому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відновленні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газоспоживання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газу),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відмові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представникам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Оператора ГРМ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доступі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об'єкта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для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припинення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газу), у тому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числі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для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локалізації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чи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ліквідації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аварійної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ситуації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а також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після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закінчення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розірвання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договору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Оператор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може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здійснити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припинення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газу) шляхом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механічного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від'єднання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газових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мереж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газорозподільної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системи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7DD44D2A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450" w:name="n1531"/>
      <w:bookmarkStart w:id="451" w:name="n675"/>
      <w:bookmarkEnd w:id="450"/>
      <w:bookmarkEnd w:id="451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6.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Відновлення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здійснюється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Оператором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протягом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двох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робочих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днів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містах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п’яти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календарних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днів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сільській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місцевості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письмовим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зверненням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його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постачальника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про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відновлення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газу)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після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усунення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порушень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їх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наявності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і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відшкодування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Оператору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витрат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припинення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відновлення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газу).</w:t>
      </w:r>
    </w:p>
    <w:p w14:paraId="54A13C38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452" w:name="n1533"/>
      <w:bookmarkStart w:id="453" w:name="n676"/>
      <w:bookmarkEnd w:id="452"/>
      <w:bookmarkEnd w:id="453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7.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Якщо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ініціативою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необхідно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припинити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газу)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об'єкт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чи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його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окремі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газові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прилади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для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проведення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ремонтних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робіт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реконструкції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чи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технічного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переоснащення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інших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причин,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не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пізніше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ніж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сім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днів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повинен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письмово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повідомити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це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Оператора ГРМ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узгодити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ним дату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припинення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газу), а Оператор ГРМ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узгоджену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із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споживачем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дату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зобов'язаний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припинити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газу)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споживачеві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.</w:t>
      </w:r>
    </w:p>
    <w:p w14:paraId="489002D7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454" w:name="n2110"/>
      <w:bookmarkEnd w:id="454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Припинення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ініціативою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здійснюється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зокрема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шляхом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перекриття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опломбування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запірних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пристроїв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встановлення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інвентарної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заглушки та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її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опломбування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або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в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інший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спосіб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визначений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споживачем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відповідно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ПБСГ.</w:t>
      </w:r>
    </w:p>
    <w:p w14:paraId="57C9CB6B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455" w:name="n2111"/>
      <w:bookmarkStart w:id="456" w:name="n2112"/>
      <w:bookmarkEnd w:id="455"/>
      <w:bookmarkEnd w:id="456"/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/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вважається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припиненим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умови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наявності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пломб Оператора ГРМ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запірних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пристроях,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інвентарних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заглушках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тощо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що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зафіксовано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відповідним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актом.</w:t>
      </w:r>
    </w:p>
    <w:p w14:paraId="738DB57D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457" w:name="n2113"/>
      <w:bookmarkStart w:id="458" w:name="n677"/>
      <w:bookmarkEnd w:id="457"/>
      <w:bookmarkEnd w:id="458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8. 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випадку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запланованих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капітальних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ремонтів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ГРМ (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крім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аварійних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) Оператор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має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повідомити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припинення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ГРМ не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пізніше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ніж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п’ять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робочих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днів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до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дати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припинення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розподілу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ГРМ.</w:t>
      </w:r>
    </w:p>
    <w:p w14:paraId="1E7872A6" w14:textId="77777777" w:rsidR="00093973" w:rsidRPr="00A32904" w:rsidRDefault="00093973" w:rsidP="00A32904">
      <w:pPr>
        <w:shd w:val="clear" w:color="auto" w:fill="FFFFFF"/>
        <w:spacing w:after="0" w:line="276" w:lineRule="auto"/>
        <w:ind w:firstLine="450"/>
        <w:jc w:val="both"/>
        <w:rPr>
          <w:rFonts w:eastAsia="Times New Roman" w:cstheme="minorHAnsi"/>
          <w:color w:val="333333"/>
          <w:sz w:val="24"/>
          <w:szCs w:val="24"/>
          <w:lang w:val="ru-RU"/>
        </w:rPr>
      </w:pPr>
      <w:bookmarkStart w:id="459" w:name="n1535"/>
      <w:bookmarkStart w:id="460" w:name="n678"/>
      <w:bookmarkEnd w:id="459"/>
      <w:bookmarkEnd w:id="460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9.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Постачальник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природного газу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може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укласти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відповідним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Оператором ГРМ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договір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на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виконання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робіт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,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пов’язаних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з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припиненням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/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обмеженням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газопостачання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його</w:t>
      </w:r>
      <w:proofErr w:type="spellEnd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 xml:space="preserve"> </w:t>
      </w:r>
      <w:proofErr w:type="spellStart"/>
      <w:r w:rsidRPr="00A32904">
        <w:rPr>
          <w:rFonts w:eastAsia="Times New Roman" w:cstheme="minorHAnsi"/>
          <w:color w:val="333333"/>
          <w:sz w:val="24"/>
          <w:szCs w:val="24"/>
          <w:lang w:val="ru-RU"/>
        </w:rPr>
        <w:t>споживачам</w:t>
      </w:r>
      <w:proofErr w:type="spellEnd"/>
    </w:p>
    <w:p w14:paraId="0DD31610" w14:textId="77777777" w:rsidR="0013799F" w:rsidRPr="00A32904" w:rsidRDefault="0013799F" w:rsidP="00A32904">
      <w:pPr>
        <w:spacing w:after="0" w:line="276" w:lineRule="auto"/>
        <w:rPr>
          <w:rFonts w:cstheme="minorHAnsi"/>
          <w:sz w:val="24"/>
          <w:szCs w:val="24"/>
          <w:lang w:val="ru-RU"/>
        </w:rPr>
      </w:pPr>
    </w:p>
    <w:sectPr w:rsidR="0013799F" w:rsidRPr="00A32904" w:rsidSect="00A32904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973"/>
    <w:rsid w:val="00093973"/>
    <w:rsid w:val="0013799F"/>
    <w:rsid w:val="005C00EB"/>
    <w:rsid w:val="00866629"/>
    <w:rsid w:val="00A3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07B7B"/>
  <w15:chartTrackingRefBased/>
  <w15:docId w15:val="{40ABB617-FF8F-4B89-A33D-179FDE9D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93973"/>
  </w:style>
  <w:style w:type="paragraph" w:customStyle="1" w:styleId="msonormal0">
    <w:name w:val="msonormal"/>
    <w:basedOn w:val="a"/>
    <w:rsid w:val="00093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7">
    <w:name w:val="rvps7"/>
    <w:basedOn w:val="a"/>
    <w:rsid w:val="00093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93973"/>
  </w:style>
  <w:style w:type="paragraph" w:customStyle="1" w:styleId="rvps2">
    <w:name w:val="rvps2"/>
    <w:basedOn w:val="a"/>
    <w:rsid w:val="00093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093973"/>
    <w:rPr>
      <w:i/>
      <w:iCs/>
    </w:rPr>
  </w:style>
  <w:style w:type="character" w:customStyle="1" w:styleId="rvts46">
    <w:name w:val="rvts46"/>
    <w:basedOn w:val="a0"/>
    <w:rsid w:val="00093973"/>
  </w:style>
  <w:style w:type="character" w:styleId="a4">
    <w:name w:val="Hyperlink"/>
    <w:basedOn w:val="a0"/>
    <w:uiPriority w:val="99"/>
    <w:semiHidden/>
    <w:unhideWhenUsed/>
    <w:rsid w:val="0009397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93973"/>
    <w:rPr>
      <w:color w:val="800080"/>
      <w:u w:val="single"/>
    </w:rPr>
  </w:style>
  <w:style w:type="character" w:customStyle="1" w:styleId="rvts11">
    <w:name w:val="rvts11"/>
    <w:basedOn w:val="a0"/>
    <w:rsid w:val="00093973"/>
  </w:style>
  <w:style w:type="paragraph" w:styleId="a6">
    <w:name w:val="Normal (Web)"/>
    <w:basedOn w:val="a"/>
    <w:uiPriority w:val="99"/>
    <w:semiHidden/>
    <w:unhideWhenUsed/>
    <w:rsid w:val="00093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">
    <w:name w:val="rvps12"/>
    <w:basedOn w:val="a"/>
    <w:rsid w:val="00093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0">
    <w:name w:val="rvts40"/>
    <w:basedOn w:val="a0"/>
    <w:rsid w:val="00093973"/>
  </w:style>
  <w:style w:type="character" w:customStyle="1" w:styleId="rvts80">
    <w:name w:val="rvts80"/>
    <w:basedOn w:val="a0"/>
    <w:rsid w:val="00093973"/>
  </w:style>
  <w:style w:type="paragraph" w:customStyle="1" w:styleId="rvps11">
    <w:name w:val="rvps11"/>
    <w:basedOn w:val="a"/>
    <w:rsid w:val="00093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093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2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38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2755-17" TargetMode="External"/><Relationship Id="rId18" Type="http://schemas.openxmlformats.org/officeDocument/2006/relationships/hyperlink" Target="https://zakon.rada.gov.ua/laws/show/z1379-15/conv" TargetMode="External"/><Relationship Id="rId26" Type="http://schemas.openxmlformats.org/officeDocument/2006/relationships/hyperlink" Target="https://zakon.rada.gov.ua/laws/show/z1378-15" TargetMode="External"/><Relationship Id="rId39" Type="http://schemas.openxmlformats.org/officeDocument/2006/relationships/hyperlink" Target="https://zakon.rada.gov.ua/laws/show/z1378-15" TargetMode="External"/><Relationship Id="rId21" Type="http://schemas.openxmlformats.org/officeDocument/2006/relationships/hyperlink" Target="https://zakon.rada.gov.ua/laws/show/435-15" TargetMode="External"/><Relationship Id="rId34" Type="http://schemas.openxmlformats.org/officeDocument/2006/relationships/hyperlink" Target="https://zakon.rada.gov.ua/laws/show/z1379-15/conv" TargetMode="External"/><Relationship Id="rId42" Type="http://schemas.openxmlformats.org/officeDocument/2006/relationships/hyperlink" Target="https://zakon.rada.gov.ua/laws/show/z1378-15" TargetMode="External"/><Relationship Id="rId47" Type="http://schemas.openxmlformats.org/officeDocument/2006/relationships/hyperlink" Target="https://zakon.rada.gov.ua/laws/show/z1379-15/conv" TargetMode="External"/><Relationship Id="rId50" Type="http://schemas.openxmlformats.org/officeDocument/2006/relationships/hyperlink" Target="https://zakon.rada.gov.ua/laws/show/z1379-15/conv" TargetMode="External"/><Relationship Id="rId55" Type="http://schemas.openxmlformats.org/officeDocument/2006/relationships/hyperlink" Target="https://zakon.rada.gov.ua/laws/show/3533-17" TargetMode="External"/><Relationship Id="rId7" Type="http://schemas.openxmlformats.org/officeDocument/2006/relationships/hyperlink" Target="https://zakon.rada.gov.ua/laws/show/z1378-1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z1379-15/conv" TargetMode="External"/><Relationship Id="rId29" Type="http://schemas.openxmlformats.org/officeDocument/2006/relationships/hyperlink" Target="https://zakon.rada.gov.ua/laws/show/329-19" TargetMode="External"/><Relationship Id="rId11" Type="http://schemas.openxmlformats.org/officeDocument/2006/relationships/hyperlink" Target="https://zakon.rada.gov.ua/laws/show/z1379-15/conv" TargetMode="External"/><Relationship Id="rId24" Type="http://schemas.openxmlformats.org/officeDocument/2006/relationships/hyperlink" Target="https://zakon.rada.gov.ua/laws/show/z1383-15" TargetMode="External"/><Relationship Id="rId32" Type="http://schemas.openxmlformats.org/officeDocument/2006/relationships/hyperlink" Target="https://zakon.rada.gov.ua/laws/show/z1378-15" TargetMode="External"/><Relationship Id="rId37" Type="http://schemas.openxmlformats.org/officeDocument/2006/relationships/hyperlink" Target="https://zakon.rada.gov.ua/laws/show/435-15" TargetMode="External"/><Relationship Id="rId40" Type="http://schemas.openxmlformats.org/officeDocument/2006/relationships/hyperlink" Target="https://zakon.rada.gov.ua/laws/show/z1378-15" TargetMode="External"/><Relationship Id="rId45" Type="http://schemas.openxmlformats.org/officeDocument/2006/relationships/hyperlink" Target="https://zakon.rada.gov.ua/laws/show/z1379-15/conv" TargetMode="External"/><Relationship Id="rId53" Type="http://schemas.openxmlformats.org/officeDocument/2006/relationships/hyperlink" Target="https://zakon.rada.gov.ua/laws/show/z0674-15" TargetMode="External"/><Relationship Id="rId58" Type="http://schemas.openxmlformats.org/officeDocument/2006/relationships/hyperlink" Target="https://zakon.rada.gov.ua/laws/show/z1379-15/conv" TargetMode="External"/><Relationship Id="rId5" Type="http://schemas.openxmlformats.org/officeDocument/2006/relationships/hyperlink" Target="https://zakon.rada.gov.ua/laws/show/z1378-15" TargetMode="External"/><Relationship Id="rId19" Type="http://schemas.openxmlformats.org/officeDocument/2006/relationships/hyperlink" Target="https://zakon.rada.gov.ua/laws/show/z1379-15/conv" TargetMode="External"/><Relationship Id="rId4" Type="http://schemas.openxmlformats.org/officeDocument/2006/relationships/hyperlink" Target="https://zakon.rada.gov.ua/laws/show/329-19" TargetMode="External"/><Relationship Id="rId9" Type="http://schemas.openxmlformats.org/officeDocument/2006/relationships/hyperlink" Target="https://zakon.rada.gov.ua/laws/show/z1379-15/conv" TargetMode="External"/><Relationship Id="rId14" Type="http://schemas.openxmlformats.org/officeDocument/2006/relationships/hyperlink" Target="https://zakon.rada.gov.ua/laws/show/z0982-19" TargetMode="External"/><Relationship Id="rId22" Type="http://schemas.openxmlformats.org/officeDocument/2006/relationships/hyperlink" Target="https://zakon.rada.gov.ua/laws/show/z0674-15" TargetMode="External"/><Relationship Id="rId27" Type="http://schemas.openxmlformats.org/officeDocument/2006/relationships/hyperlink" Target="https://zakon.rada.gov.ua/laws/show/z1379-15/conv" TargetMode="External"/><Relationship Id="rId30" Type="http://schemas.openxmlformats.org/officeDocument/2006/relationships/hyperlink" Target="https://zakon.rada.gov.ua/laws/show/z1378-15" TargetMode="External"/><Relationship Id="rId35" Type="http://schemas.openxmlformats.org/officeDocument/2006/relationships/hyperlink" Target="https://zakon.rada.gov.ua/laws/show/435-15" TargetMode="External"/><Relationship Id="rId43" Type="http://schemas.openxmlformats.org/officeDocument/2006/relationships/hyperlink" Target="https://zakon.rada.gov.ua/laws/show/v1445874-21" TargetMode="External"/><Relationship Id="rId48" Type="http://schemas.openxmlformats.org/officeDocument/2006/relationships/hyperlink" Target="https://zakon.rada.gov.ua/laws/show/z1379-15/conv" TargetMode="External"/><Relationship Id="rId56" Type="http://schemas.openxmlformats.org/officeDocument/2006/relationships/hyperlink" Target="https://zakon.rada.gov.ua/laws/show/2456-17" TargetMode="External"/><Relationship Id="rId8" Type="http://schemas.openxmlformats.org/officeDocument/2006/relationships/hyperlink" Target="https://zakon.rada.gov.ua/laws/show/z1379-15/conv" TargetMode="External"/><Relationship Id="rId51" Type="http://schemas.openxmlformats.org/officeDocument/2006/relationships/hyperlink" Target="https://zakon.rada.gov.ua/laws/show/z1379-15/con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zakon.rada.gov.ua/laws/show/z1379-15/conv" TargetMode="External"/><Relationship Id="rId17" Type="http://schemas.openxmlformats.org/officeDocument/2006/relationships/hyperlink" Target="https://zakon.rada.gov.ua/laws/show/z1379-15/conv" TargetMode="External"/><Relationship Id="rId25" Type="http://schemas.openxmlformats.org/officeDocument/2006/relationships/hyperlink" Target="https://zakon.rada.gov.ua/laws/show/z1378-15" TargetMode="External"/><Relationship Id="rId33" Type="http://schemas.openxmlformats.org/officeDocument/2006/relationships/hyperlink" Target="https://zakon.rada.gov.ua/laws/show/z1379-15/conv" TargetMode="External"/><Relationship Id="rId38" Type="http://schemas.openxmlformats.org/officeDocument/2006/relationships/hyperlink" Target="https://zakon.rada.gov.ua/laws/show/435-15" TargetMode="External"/><Relationship Id="rId46" Type="http://schemas.openxmlformats.org/officeDocument/2006/relationships/hyperlink" Target="https://zakon.rada.gov.ua/laws/show/z1379-15/conv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zakon.rada.gov.ua/laws/show/329-19" TargetMode="External"/><Relationship Id="rId41" Type="http://schemas.openxmlformats.org/officeDocument/2006/relationships/hyperlink" Target="https://zakon.rada.gov.ua/laws/show/z1378-15" TargetMode="External"/><Relationship Id="rId54" Type="http://schemas.openxmlformats.org/officeDocument/2006/relationships/hyperlink" Target="https://zakon.rada.gov.ua/laws/show/z0674-15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329-19" TargetMode="External"/><Relationship Id="rId15" Type="http://schemas.openxmlformats.org/officeDocument/2006/relationships/hyperlink" Target="https://zakon.rada.gov.ua/laws/show/329-19" TargetMode="External"/><Relationship Id="rId23" Type="http://schemas.openxmlformats.org/officeDocument/2006/relationships/hyperlink" Target="https://zakon.rada.gov.ua/laws/show/z1379-15/conv" TargetMode="External"/><Relationship Id="rId28" Type="http://schemas.openxmlformats.org/officeDocument/2006/relationships/hyperlink" Target="https://zakon.rada.gov.ua/laws/show/329-19" TargetMode="External"/><Relationship Id="rId36" Type="http://schemas.openxmlformats.org/officeDocument/2006/relationships/hyperlink" Target="https://zakon.rada.gov.ua/laws/show/435-15" TargetMode="External"/><Relationship Id="rId49" Type="http://schemas.openxmlformats.org/officeDocument/2006/relationships/hyperlink" Target="https://zakon.rada.gov.ua/laws/show/z1379-15/conv" TargetMode="External"/><Relationship Id="rId57" Type="http://schemas.openxmlformats.org/officeDocument/2006/relationships/hyperlink" Target="https://zakon.rada.gov.ua/laws/show/z1379-15/conv" TargetMode="External"/><Relationship Id="rId10" Type="http://schemas.openxmlformats.org/officeDocument/2006/relationships/hyperlink" Target="https://zakon.rada.gov.ua/laws/show/z1379-15/conv" TargetMode="External"/><Relationship Id="rId31" Type="http://schemas.openxmlformats.org/officeDocument/2006/relationships/hyperlink" Target="https://zakon.rada.gov.ua/laws/show/z1379-15/conv" TargetMode="External"/><Relationship Id="rId44" Type="http://schemas.openxmlformats.org/officeDocument/2006/relationships/hyperlink" Target="https://zakon.rada.gov.ua/laws/show/z1379-15/conv" TargetMode="External"/><Relationship Id="rId52" Type="http://schemas.openxmlformats.org/officeDocument/2006/relationships/hyperlink" Target="https://zakon.rada.gov.ua/laws/show/z1379-15/conv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31</Pages>
  <Words>64494</Words>
  <Characters>36762</Characters>
  <Application>Microsoft Office Word</Application>
  <DocSecurity>0</DocSecurity>
  <Lines>306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Петріга Дар'я Володимирівна</cp:lastModifiedBy>
  <cp:revision>4</cp:revision>
  <dcterms:created xsi:type="dcterms:W3CDTF">2022-12-28T11:27:00Z</dcterms:created>
  <dcterms:modified xsi:type="dcterms:W3CDTF">2024-04-18T14:27:00Z</dcterms:modified>
</cp:coreProperties>
</file>